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nationale des </w:t>
      </w:r>
      <w:r w:rsidR="00A01844">
        <w:rPr>
          <w:rFonts w:ascii="Tahoma" w:hAnsi="Tahoma" w:cs="Tahoma"/>
          <w:b/>
          <w:sz w:val="24"/>
          <w:szCs w:val="24"/>
        </w:rPr>
        <w:t>adjoints techniques des administrations de l’Etat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481FF9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481FF9">
        <w:rPr>
          <w:rFonts w:ascii="Tahoma" w:hAnsi="Tahoma" w:cs="Tahoma"/>
        </w:rPr>
        <w:t>à la CAP nationale des adjoints techniques des administrations de l’Etat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5D5628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19685</wp:posOffset>
                </wp:positionV>
                <wp:extent cx="243205" cy="123825"/>
                <wp:effectExtent l="0" t="0" r="2349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628" w:rsidRDefault="005D56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6.15pt;margin-top:1.55pt;width:19.1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" fillcolor="white [3201]" strokeweight=".5pt">
                <v:textbox>
                  <w:txbxContent>
                    <w:p w:rsidR="005D5628" w:rsidRDefault="005D5628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19685</wp:posOffset>
                </wp:positionV>
                <wp:extent cx="228600" cy="1238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628" w:rsidRDefault="005D56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3.4pt;margin-top:1.55pt;width:18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" fillcolor="white [3201]" strokeweight=".5pt">
                <v:textbox>
                  <w:txbxContent>
                    <w:p w:rsidR="005D5628" w:rsidRDefault="005D5628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>Pr</w:t>
      </w:r>
      <w:r>
        <w:rPr>
          <w:rFonts w:ascii="Tahoma" w:hAnsi="Tahoma" w:cs="Tahoma"/>
        </w:rPr>
        <w:t>énom : …………………………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…………………………………………………………………………………………</w:t>
      </w:r>
      <w:r w:rsidR="00167D95">
        <w:rPr>
          <w:rFonts w:ascii="Tahoma" w:hAnsi="Tahoma" w:cs="Tahoma"/>
        </w:rPr>
        <w:t>………………………………………….</w:t>
      </w:r>
      <w:bookmarkStart w:id="0" w:name="_GoBack"/>
      <w:bookmarkEnd w:id="0"/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des </w:t>
      </w:r>
      <w:r w:rsidR="00A01844">
        <w:rPr>
          <w:rFonts w:ascii="Tahoma" w:hAnsi="Tahoma" w:cs="Tahoma"/>
        </w:rPr>
        <w:t>adjoints techniques des administrations de l’Etat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nationale des </w:t>
      </w:r>
      <w:r w:rsidR="00A01844">
        <w:rPr>
          <w:rFonts w:ascii="Tahoma" w:hAnsi="Tahoma" w:cs="Tahoma"/>
          <w:b/>
        </w:rPr>
        <w:t>adjoints techniques des administrations</w:t>
      </w:r>
      <w:r w:rsidR="008F61F4">
        <w:rPr>
          <w:rFonts w:ascii="Tahoma" w:hAnsi="Tahoma" w:cs="Tahoma"/>
          <w:b/>
        </w:rPr>
        <w:t xml:space="preserve"> de l’Etat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CAP nationale des </w:t>
      </w:r>
      <w:r w:rsidR="00A01844">
        <w:rPr>
          <w:rFonts w:ascii="Tahoma" w:hAnsi="Tahoma" w:cs="Tahoma"/>
        </w:rPr>
        <w:t>adjoints techniques des administrations</w:t>
      </w:r>
      <w:r w:rsidR="008F61F4">
        <w:rPr>
          <w:rFonts w:ascii="Tahoma" w:hAnsi="Tahoma" w:cs="Tahoma"/>
        </w:rPr>
        <w:t xml:space="preserve"> de l’Etat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167D95"/>
    <w:rsid w:val="003225F5"/>
    <w:rsid w:val="00481FF9"/>
    <w:rsid w:val="00566ABB"/>
    <w:rsid w:val="005D5628"/>
    <w:rsid w:val="008F61F4"/>
    <w:rsid w:val="009379BF"/>
    <w:rsid w:val="00A01844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4</cp:revision>
  <dcterms:created xsi:type="dcterms:W3CDTF">2017-11-08T10:37:00Z</dcterms:created>
  <dcterms:modified xsi:type="dcterms:W3CDTF">2017-11-28T14:27:00Z</dcterms:modified>
</cp:coreProperties>
</file>