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88" w:rsidRDefault="005735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b/>
          <w:sz w:val="20"/>
        </w:rPr>
      </w:pPr>
    </w:p>
    <w:p w:rsidR="00573588" w:rsidRDefault="005735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rFonts w:ascii="Arial" w:hAnsi="Arial" w:cs="Arial"/>
          <w:b/>
          <w:sz w:val="20"/>
        </w:rPr>
      </w:pPr>
    </w:p>
    <w:p w:rsidR="00573588" w:rsidRDefault="00F103E6">
      <w:pPr>
        <w:tabs>
          <w:tab w:val="left" w:pos="142"/>
          <w:tab w:val="center" w:pos="4513"/>
        </w:tabs>
        <w:suppressAutoHyphens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ADMINISTRATEUR CIVIL HORS CLASSE </w:t>
      </w: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b/>
          <w:sz w:val="20"/>
        </w:rPr>
      </w:pPr>
      <w:bookmarkStart w:id="0" w:name="_GoBack"/>
      <w:bookmarkEnd w:id="0"/>
    </w:p>
    <w:p w:rsidR="00573588" w:rsidRDefault="00573588">
      <w:pPr>
        <w:tabs>
          <w:tab w:val="left" w:pos="142"/>
          <w:tab w:val="center" w:pos="4513"/>
        </w:tabs>
        <w:suppressAutoHyphens/>
        <w:rPr>
          <w:rFonts w:ascii="Arial" w:hAnsi="Arial" w:cs="Arial"/>
          <w:sz w:val="20"/>
        </w:rPr>
      </w:pPr>
    </w:p>
    <w:p w:rsidR="00573588" w:rsidRDefault="00F103E6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FICHE DE PROPOSITION</w:t>
      </w:r>
    </w:p>
    <w:p w:rsidR="00573588" w:rsidRDefault="00573588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0"/>
        </w:rPr>
      </w:pPr>
    </w:p>
    <w:p w:rsidR="00573588" w:rsidRDefault="00573588">
      <w:pPr>
        <w:tabs>
          <w:tab w:val="left" w:pos="0"/>
        </w:tabs>
        <w:suppressAutoHyphens/>
        <w:rPr>
          <w:rFonts w:ascii="Arial" w:hAnsi="Arial" w:cs="Arial"/>
          <w:b/>
          <w:i/>
          <w:sz w:val="20"/>
        </w:rPr>
      </w:pPr>
    </w:p>
    <w:p w:rsidR="00573588" w:rsidRDefault="00F103E6">
      <w:pPr>
        <w:tabs>
          <w:tab w:val="left" w:pos="0"/>
        </w:tabs>
        <w:suppressAutoHyphens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 w:rsidR="00952171">
        <w:rPr>
          <w:rFonts w:ascii="Arial" w:hAnsi="Arial" w:cs="Arial"/>
          <w:b/>
          <w:i/>
          <w:sz w:val="20"/>
        </w:rPr>
        <w:t>MINIST</w:t>
      </w:r>
      <w:r w:rsidR="00F47BDE">
        <w:rPr>
          <w:rFonts w:ascii="Arial" w:hAnsi="Arial" w:cs="Arial"/>
          <w:b/>
          <w:i/>
          <w:sz w:val="20"/>
        </w:rPr>
        <w:t>È</w:t>
      </w:r>
      <w:r w:rsidR="00952171">
        <w:rPr>
          <w:rFonts w:ascii="Arial" w:hAnsi="Arial" w:cs="Arial"/>
          <w:b/>
          <w:i/>
          <w:sz w:val="20"/>
        </w:rPr>
        <w:t xml:space="preserve">RE DE LA TRANSITION </w:t>
      </w:r>
      <w:r w:rsidR="00F47BDE">
        <w:rPr>
          <w:rFonts w:ascii="Arial" w:hAnsi="Arial" w:cs="Arial"/>
          <w:b/>
          <w:i/>
          <w:sz w:val="20"/>
        </w:rPr>
        <w:t>É</w:t>
      </w:r>
      <w:r w:rsidR="00952171">
        <w:rPr>
          <w:rFonts w:ascii="Arial" w:hAnsi="Arial" w:cs="Arial"/>
          <w:b/>
          <w:i/>
          <w:sz w:val="20"/>
        </w:rPr>
        <w:t>COLOGIQUE</w:t>
      </w:r>
    </w:p>
    <w:p w:rsidR="00573588" w:rsidRDefault="00573588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F103E6">
      <w:pPr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1 - </w:t>
      </w:r>
      <w:r>
        <w:rPr>
          <w:rFonts w:ascii="Arial" w:hAnsi="Arial" w:cs="Arial"/>
          <w:i/>
          <w:sz w:val="20"/>
          <w:u w:val="single"/>
        </w:rPr>
        <w:t>Renseignements généraux</w:t>
      </w:r>
    </w:p>
    <w:p w:rsidR="00573588" w:rsidRDefault="00573588">
      <w:pPr>
        <w:suppressAutoHyphens/>
        <w:rPr>
          <w:rFonts w:ascii="Arial" w:hAnsi="Arial" w:cs="Arial"/>
          <w:i/>
          <w:sz w:val="20"/>
        </w:rPr>
      </w:pPr>
    </w:p>
    <w:tbl>
      <w:tblPr>
        <w:tblW w:w="86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077"/>
        <w:gridCol w:w="4536"/>
      </w:tblGrid>
      <w:tr w:rsidR="00573588" w:rsidTr="00743D09">
        <w:trPr>
          <w:trHeight w:val="313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Matricule : </w:t>
            </w:r>
          </w:p>
          <w:p w:rsidR="00F47BDE" w:rsidRDefault="00F47BDE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573588">
            <w:pPr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573588" w:rsidTr="00743D09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Civilité : </w:t>
            </w:r>
          </w:p>
          <w:p w:rsidR="00573588" w:rsidRDefault="00573588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573588">
            <w:pPr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573588" w:rsidTr="00743D09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 d’usage : </w:t>
            </w:r>
          </w:p>
          <w:p w:rsidR="00573588" w:rsidRDefault="00573588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 de naissance : </w:t>
            </w:r>
          </w:p>
        </w:tc>
      </w:tr>
      <w:tr w:rsidR="00573588" w:rsidTr="00743D09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Prénom : </w:t>
            </w:r>
          </w:p>
          <w:p w:rsidR="00573588" w:rsidRDefault="00573588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de naissance : </w:t>
            </w:r>
          </w:p>
        </w:tc>
      </w:tr>
      <w:tr w:rsidR="00573588" w:rsidTr="00743D09">
        <w:trPr>
          <w:trHeight w:val="649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 : administrateur civil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>
            <w:pPr>
              <w:suppressAutoHyphens/>
              <w:rPr>
                <w:rFonts w:ascii="Arial" w:hAnsi="Arial" w:cs="Arial"/>
                <w:color w:val="C0C0C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d’entrée dans le grade d’administrateur civil ou grade de niveau équivalent : </w:t>
            </w:r>
          </w:p>
        </w:tc>
      </w:tr>
      <w:tr w:rsidR="00573588" w:rsidTr="00743D09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 w:rsidP="00F47BDE">
            <w:pPr>
              <w:suppressAutoHyphens/>
              <w:spacing w:before="120"/>
            </w:pPr>
            <w:r>
              <w:rPr>
                <w:rFonts w:ascii="Arial" w:hAnsi="Arial" w:cs="Arial"/>
                <w:sz w:val="20"/>
              </w:rPr>
              <w:t>Echelon au 31/12/202</w:t>
            </w:r>
            <w:r w:rsidR="00952171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: </w:t>
            </w:r>
          </w:p>
          <w:p w:rsidR="00573588" w:rsidRDefault="00573588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d’entrée dans l’échelon : </w:t>
            </w:r>
          </w:p>
        </w:tc>
      </w:tr>
      <w:tr w:rsidR="00573588" w:rsidTr="00743D09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 w:rsidP="00F47BDE">
            <w:pPr>
              <w:suppressAutoHyphens/>
              <w:spacing w:before="120"/>
            </w:pPr>
            <w:r>
              <w:rPr>
                <w:rFonts w:ascii="Arial" w:hAnsi="Arial" w:cs="Arial"/>
                <w:sz w:val="20"/>
              </w:rPr>
              <w:t>Position</w:t>
            </w:r>
            <w:r w:rsidR="00952171">
              <w:rPr>
                <w:rFonts w:ascii="Arial" w:hAnsi="Arial" w:cs="Arial"/>
                <w:sz w:val="20"/>
              </w:rPr>
              <w:t xml:space="preserve"> statutaire occupée au 15/12/2020</w:t>
            </w:r>
            <w:r>
              <w:rPr>
                <w:rFonts w:ascii="Arial" w:hAnsi="Arial" w:cs="Arial"/>
                <w:sz w:val="20"/>
              </w:rPr>
              <w:t xml:space="preserve"> : </w:t>
            </w:r>
          </w:p>
          <w:p w:rsidR="00573588" w:rsidRDefault="00573588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573588">
            <w:pPr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573588" w:rsidTr="00743D09">
        <w:trPr>
          <w:trHeight w:val="389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Origine d’entrée dans le corps des administrateurs civils : </w:t>
            </w:r>
          </w:p>
          <w:p w:rsidR="00573588" w:rsidRDefault="00573588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d’entrée dans le corps des administrateurs civils : </w:t>
            </w:r>
          </w:p>
        </w:tc>
      </w:tr>
      <w:tr w:rsidR="00573588" w:rsidTr="00743D09">
        <w:trPr>
          <w:trHeight w:val="389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d’entrée dans la fonction publique :</w:t>
            </w:r>
          </w:p>
          <w:p w:rsidR="00573588" w:rsidRDefault="00573588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573588">
            <w:pPr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573588" w:rsidTr="00743D09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F103E6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Fonctions actuellement occupées : </w:t>
            </w:r>
          </w:p>
          <w:p w:rsidR="00573588" w:rsidRDefault="00573588" w:rsidP="00F47BDE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3588" w:rsidRDefault="00573588">
            <w:pPr>
              <w:suppressAutoHyphens/>
              <w:rPr>
                <w:rFonts w:ascii="Arial" w:hAnsi="Arial" w:cs="Arial"/>
                <w:sz w:val="20"/>
              </w:rPr>
            </w:pPr>
          </w:p>
        </w:tc>
      </w:tr>
    </w:tbl>
    <w:p w:rsidR="00573588" w:rsidRDefault="00573588">
      <w:pPr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</w:tabs>
        <w:suppressAutoHyphens/>
        <w:rPr>
          <w:rFonts w:ascii="Arial" w:hAnsi="Arial" w:cs="Arial"/>
          <w:b/>
          <w:sz w:val="20"/>
          <w:lang w:val="en-GB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F103E6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2 - </w:t>
      </w:r>
      <w:r>
        <w:rPr>
          <w:rFonts w:ascii="Arial" w:hAnsi="Arial" w:cs="Arial"/>
          <w:i/>
          <w:sz w:val="20"/>
          <w:u w:val="single"/>
        </w:rPr>
        <w:t>Description succincte des affectations et fonctions successives (et dates) depuis l'entrée dans la fonction publique</w:t>
      </w:r>
      <w:r>
        <w:rPr>
          <w:rFonts w:ascii="Arial" w:hAnsi="Arial" w:cs="Arial"/>
          <w:i/>
          <w:sz w:val="20"/>
        </w:rPr>
        <w:t xml:space="preserve"> :</w:t>
      </w: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F103E6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b/>
          <w:i/>
          <w:sz w:val="20"/>
          <w:u w:val="single"/>
        </w:rPr>
        <w:lastRenderedPageBreak/>
        <w:t>Les fiches de proposition ne devront pas dépasser 1 feuille recto verso</w:t>
      </w: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F103E6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3 -</w:t>
      </w:r>
      <w:r>
        <w:rPr>
          <w:rFonts w:ascii="Arial" w:hAnsi="Arial" w:cs="Arial"/>
          <w:i/>
          <w:sz w:val="20"/>
          <w:u w:val="single"/>
        </w:rPr>
        <w:t>Description précis</w:t>
      </w:r>
      <w:r w:rsidR="00952171">
        <w:rPr>
          <w:rFonts w:ascii="Arial" w:hAnsi="Arial" w:cs="Arial"/>
          <w:i/>
          <w:sz w:val="20"/>
          <w:u w:val="single"/>
        </w:rPr>
        <w:t>e des fonctions occupées en 2020</w:t>
      </w:r>
      <w:r>
        <w:rPr>
          <w:rFonts w:ascii="Arial" w:hAnsi="Arial" w:cs="Arial"/>
          <w:i/>
          <w:sz w:val="20"/>
          <w:u w:val="single"/>
        </w:rPr>
        <w:t xml:space="preserve"> et des évolutions intervenues depuis lors</w:t>
      </w:r>
      <w:r>
        <w:rPr>
          <w:rFonts w:ascii="Arial" w:hAnsi="Arial" w:cs="Arial"/>
          <w:i/>
          <w:sz w:val="20"/>
        </w:rPr>
        <w:t xml:space="preserve"> </w:t>
      </w: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F103E6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4 - </w:t>
      </w:r>
      <w:r>
        <w:rPr>
          <w:rFonts w:ascii="Arial" w:hAnsi="Arial" w:cs="Arial"/>
          <w:i/>
          <w:sz w:val="20"/>
          <w:u w:val="single"/>
        </w:rPr>
        <w:t>Appréciation générale sur la valeur professionnelle, les qualités personnelles et les mérites de formulée en vue de l'avancement à la hors classe:</w:t>
      </w: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Pr="00D7483B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:rsidR="00573588" w:rsidRPr="00D7483B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:rsidR="00573588" w:rsidRPr="00D7483B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:rsidR="00573588" w:rsidRPr="00D7483B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:rsidR="00573588" w:rsidRPr="00D7483B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:rsidR="00573588" w:rsidRPr="00D7483B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:rsidR="00573588" w:rsidRPr="00D7483B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:rsidR="00573588" w:rsidRPr="00D7483B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:rsidR="00573588" w:rsidRPr="00D7483B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z w:val="20"/>
        </w:rPr>
      </w:pPr>
    </w:p>
    <w:p w:rsidR="00573588" w:rsidRDefault="00573588">
      <w:pPr>
        <w:pStyle w:val="En-tte"/>
        <w:tabs>
          <w:tab w:val="left" w:pos="284"/>
        </w:tabs>
        <w:ind w:left="284"/>
        <w:rPr>
          <w:rFonts w:ascii="Arial" w:hAnsi="Arial"/>
          <w:sz w:val="20"/>
        </w:rPr>
      </w:pPr>
    </w:p>
    <w:p w:rsidR="00573588" w:rsidRDefault="00F103E6">
      <w:r>
        <w:t xml:space="preserve">                                                                Nom et prénom du supérieur hiérarchique</w:t>
      </w:r>
    </w:p>
    <w:p w:rsidR="00573588" w:rsidRDefault="00F103E6">
      <w:r>
        <w:t xml:space="preserve">                                                                Qualité du supérieur hiérarchique</w:t>
      </w:r>
    </w:p>
    <w:p w:rsidR="00573588" w:rsidRDefault="00573588"/>
    <w:sectPr w:rsidR="00573588" w:rsidSect="00D7483B">
      <w:headerReference w:type="default" r:id="rId6"/>
      <w:footerReference w:type="default" r:id="rId7"/>
      <w:footerReference w:type="first" r:id="rId8"/>
      <w:pgSz w:w="11906" w:h="16838"/>
      <w:pgMar w:top="719" w:right="1275" w:bottom="1701" w:left="2552" w:header="0" w:footer="227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06" w:rsidRDefault="00F103E6">
      <w:r>
        <w:separator/>
      </w:r>
    </w:p>
  </w:endnote>
  <w:endnote w:type="continuationSeparator" w:id="0">
    <w:p w:rsidR="00063806" w:rsidRDefault="00F1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88" w:rsidRPr="00D7483B" w:rsidRDefault="00D7483B" w:rsidP="00D7483B">
    <w:pPr>
      <w:pStyle w:val="Pieddepage"/>
      <w:ind w:right="-285" w:firstLine="360"/>
      <w:rPr>
        <w:rFonts w:ascii="Liberation Sans" w:hAnsi="Liberation Sans" w:cs="Liberation Sans"/>
        <w:sz w:val="18"/>
        <w:szCs w:val="18"/>
      </w:rPr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ptab w:relativeTo="margin" w:alignment="right" w:leader="none"/>
    </w:r>
    <w:r w:rsidRPr="00D7483B">
      <w:rPr>
        <w:rFonts w:ascii="Liberation Sans" w:hAnsi="Liberation Sans" w:cs="Liberation Sans"/>
        <w:sz w:val="18"/>
        <w:szCs w:val="18"/>
      </w:rPr>
      <w:t>FIP_TA ACHC_2021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3B" w:rsidRPr="00D7483B" w:rsidRDefault="00D7483B">
    <w:pPr>
      <w:pStyle w:val="Pieddepage"/>
      <w:rPr>
        <w:rFonts w:ascii="Liberation Sans" w:hAnsi="Liberation Sans" w:cs="Liberation Sans"/>
        <w:i/>
        <w:sz w:val="18"/>
        <w:szCs w:val="18"/>
      </w:rPr>
    </w:pPr>
    <w:r>
      <w:ptab w:relativeTo="margin" w:alignment="center" w:leader="none"/>
    </w:r>
    <w:r w:rsidRPr="00D7483B">
      <w:rPr>
        <w:rFonts w:ascii="Liberation Sans" w:hAnsi="Liberation Sans" w:cs="Liberation Sans"/>
        <w:sz w:val="20"/>
      </w:rPr>
      <w:t>1</w:t>
    </w:r>
    <w:r>
      <w:ptab w:relativeTo="margin" w:alignment="right" w:leader="none"/>
    </w:r>
    <w:r w:rsidRPr="00D7483B">
      <w:rPr>
        <w:rFonts w:ascii="Liberation Sans" w:hAnsi="Liberation Sans" w:cs="Liberation Sans"/>
        <w:i/>
        <w:sz w:val="18"/>
        <w:szCs w:val="18"/>
      </w:rPr>
      <w:t>FIP_TA ACHC_2021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06" w:rsidRDefault="00F103E6">
      <w:r>
        <w:separator/>
      </w:r>
    </w:p>
  </w:footnote>
  <w:footnote w:type="continuationSeparator" w:id="0">
    <w:p w:rsidR="00063806" w:rsidRDefault="00F1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88" w:rsidRDefault="00573588">
    <w:pPr>
      <w:pStyle w:val="En-tte"/>
      <w:jc w:val="center"/>
      <w:rPr>
        <w:caps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88"/>
    <w:rsid w:val="00063806"/>
    <w:rsid w:val="00573588"/>
    <w:rsid w:val="00743D09"/>
    <w:rsid w:val="00952171"/>
    <w:rsid w:val="00D7483B"/>
    <w:rsid w:val="00EF4948"/>
    <w:rsid w:val="00F103E6"/>
    <w:rsid w:val="00F4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D4F19"/>
  <w15:docId w15:val="{119DBB11-A75B-4417-939A-69EA8F75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E5"/>
    <w:pPr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  <w:rsid w:val="007349E5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rsid w:val="007349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349E5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7349E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D748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proposition HC</vt:lpstr>
    </vt:vector>
  </TitlesOfParts>
  <Company>CISIRH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proposition HC</dc:title>
  <dc:creator>signac.dgafp@finances.gouv.fr</dc:creator>
  <cp:lastModifiedBy>REGNER Geneviève</cp:lastModifiedBy>
  <cp:revision>5</cp:revision>
  <cp:lastPrinted>2014-07-25T08:37:00Z</cp:lastPrinted>
  <dcterms:created xsi:type="dcterms:W3CDTF">2020-09-16T08:00:00Z</dcterms:created>
  <dcterms:modified xsi:type="dcterms:W3CDTF">2020-10-14T13:45:00Z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CISIRH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karim.ben-daali@finances.gouv.fr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