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36" w:rsidRDefault="002D6D36">
      <w:pPr>
        <w:pStyle w:val="Standard"/>
        <w:keepNext/>
      </w:pPr>
    </w:p>
    <w:p w:rsidR="002D6D36" w:rsidRDefault="002D6D36">
      <w:pPr>
        <w:keepNext/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spacing w:before="120"/>
        <w:jc w:val="center"/>
      </w:pPr>
      <w:r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842647</wp:posOffset>
            </wp:positionV>
            <wp:extent cx="2048402" cy="1763996"/>
            <wp:effectExtent l="0" t="0" r="8998" b="7654"/>
            <wp:wrapNone/>
            <wp:docPr id="2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402" cy="1763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D440D4">
      <w:pPr>
        <w:pStyle w:val="Intituldirection"/>
        <w:spacing w:before="120"/>
        <w:rPr>
          <w:rFonts w:ascii="Cambria" w:eastAsia="Calibri" w:hAnsi="Cambria" w:cs="Calibri"/>
          <w:sz w:val="22"/>
          <w:szCs w:val="22"/>
        </w:rPr>
      </w:pPr>
      <w:r>
        <w:rPr>
          <w:rFonts w:ascii="Cambria" w:eastAsia="Calibri" w:hAnsi="Cambria" w:cs="Calibri"/>
          <w:sz w:val="22"/>
          <w:szCs w:val="22"/>
        </w:rPr>
        <w:t>Direction des ressources humaines</w:t>
      </w: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b/>
          <w:i/>
          <w:sz w:val="22"/>
          <w:szCs w:val="22"/>
        </w:rPr>
      </w:pPr>
    </w:p>
    <w:p w:rsidR="002D6D36" w:rsidRDefault="002D6D36">
      <w:pPr>
        <w:spacing w:before="120"/>
        <w:jc w:val="center"/>
        <w:rPr>
          <w:rFonts w:ascii="Cambria" w:eastAsia="Calibri" w:hAnsi="Cambria" w:cs="Calibri"/>
          <w:sz w:val="22"/>
          <w:szCs w:val="22"/>
        </w:rPr>
      </w:pPr>
    </w:p>
    <w:p w:rsidR="00DD70AE" w:rsidRDefault="00DD70AE" w:rsidP="00037AAC">
      <w:pPr>
        <w:keepNext/>
        <w:suppressAutoHyphens w:val="0"/>
        <w:autoSpaceDN/>
        <w:spacing w:before="119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fr-FR"/>
        </w:rPr>
      </w:pPr>
    </w:p>
    <w:p w:rsidR="00083409" w:rsidRDefault="00083409" w:rsidP="00083409">
      <w:pPr>
        <w:pStyle w:val="Titre1"/>
        <w:rPr>
          <w:lang w:eastAsia="fr-FR"/>
        </w:rPr>
      </w:pPr>
    </w:p>
    <w:p w:rsidR="003D26C4" w:rsidRDefault="00C207BB" w:rsidP="00083409">
      <w:pPr>
        <w:pStyle w:val="Titre1"/>
        <w:rPr>
          <w:lang w:eastAsia="fr-FR"/>
        </w:rPr>
      </w:pPr>
      <w:r w:rsidRPr="00083409">
        <w:rPr>
          <w:lang w:eastAsia="fr-FR"/>
        </w:rPr>
        <w:t>AVANCEMENT</w:t>
      </w:r>
      <w:r w:rsidR="00DD70AE" w:rsidRPr="00083409">
        <w:rPr>
          <w:lang w:eastAsia="fr-FR"/>
        </w:rPr>
        <w:t xml:space="preserve"> </w:t>
      </w:r>
      <w:r w:rsidRPr="00083409">
        <w:rPr>
          <w:lang w:eastAsia="fr-FR"/>
        </w:rPr>
        <w:t xml:space="preserve">AU </w:t>
      </w:r>
      <w:r w:rsidR="003D26C4">
        <w:rPr>
          <w:lang w:eastAsia="fr-FR"/>
        </w:rPr>
        <w:t>GRADE DE DIRECTEUR DE RECHERCHE</w:t>
      </w:r>
    </w:p>
    <w:p w:rsidR="00C207BB" w:rsidRPr="00083409" w:rsidRDefault="00DD70AE" w:rsidP="00083409">
      <w:pPr>
        <w:pStyle w:val="Titre1"/>
        <w:rPr>
          <w:lang w:eastAsia="fr-FR"/>
        </w:rPr>
      </w:pPr>
      <w:bookmarkStart w:id="0" w:name="_GoBack"/>
      <w:bookmarkEnd w:id="0"/>
      <w:r w:rsidRPr="00083409">
        <w:rPr>
          <w:lang w:eastAsia="fr-FR"/>
        </w:rPr>
        <w:t>au titre de l’année 2023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  <w:gridCol w:w="1105"/>
      </w:tblGrid>
      <w:tr w:rsidR="00DD70AE" w:rsidRPr="00083409" w:rsidTr="00DD70AE">
        <w:trPr>
          <w:trHeight w:val="372"/>
        </w:trPr>
        <w:tc>
          <w:tcPr>
            <w:tcW w:w="8500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>Directeur de recherche de 1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vertAlign w:val="superscript"/>
                <w:lang w:eastAsia="fr-FR"/>
              </w:rPr>
              <w:t>ère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 xml:space="preserve"> classe</w:t>
            </w:r>
          </w:p>
        </w:tc>
        <w:tc>
          <w:tcPr>
            <w:tcW w:w="1105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DD70AE" w:rsidRPr="00083409" w:rsidTr="00DD70AE">
        <w:trPr>
          <w:trHeight w:val="372"/>
        </w:trPr>
        <w:tc>
          <w:tcPr>
            <w:tcW w:w="8500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>Directeur de recherche de classe exceptionnelle 1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vertAlign w:val="superscript"/>
                <w:lang w:eastAsia="fr-FR"/>
              </w:rPr>
              <w:t>er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 xml:space="preserve"> échelon</w:t>
            </w:r>
          </w:p>
        </w:tc>
        <w:tc>
          <w:tcPr>
            <w:tcW w:w="1105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DD70AE" w:rsidRPr="00083409" w:rsidTr="00DD70AE">
        <w:trPr>
          <w:trHeight w:val="372"/>
        </w:trPr>
        <w:tc>
          <w:tcPr>
            <w:tcW w:w="8500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>Directeur de recherche de classe exceptionnelle 2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vertAlign w:val="superscript"/>
                <w:lang w:eastAsia="fr-FR"/>
              </w:rPr>
              <w:t>ème</w:t>
            </w:r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 xml:space="preserve"> échelon</w:t>
            </w:r>
          </w:p>
        </w:tc>
        <w:tc>
          <w:tcPr>
            <w:tcW w:w="1105" w:type="dxa"/>
          </w:tcPr>
          <w:p w:rsidR="00DD70AE" w:rsidRPr="00083409" w:rsidRDefault="00DD70AE" w:rsidP="00DD70AE">
            <w:pPr>
              <w:keepNext/>
              <w:suppressAutoHyphens w:val="0"/>
              <w:autoSpaceDN/>
              <w:spacing w:before="119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</w:tbl>
    <w:p w:rsidR="00C207BB" w:rsidRPr="00083409" w:rsidRDefault="00C207BB" w:rsidP="00DD70AE">
      <w:pPr>
        <w:keepNext/>
        <w:suppressAutoHyphens w:val="0"/>
        <w:autoSpaceDN/>
        <w:spacing w:before="119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083409">
      <w:pPr>
        <w:pStyle w:val="Titre1"/>
      </w:pPr>
      <w:r w:rsidRPr="00083409">
        <w:t>Dossier de candidature</w:t>
      </w:r>
    </w:p>
    <w:p w:rsidR="00C207BB" w:rsidRPr="00083409" w:rsidRDefault="00C207BB" w:rsidP="00083409">
      <w:pPr>
        <w:pStyle w:val="Titre1"/>
        <w:rPr>
          <w:rFonts w:eastAsia="Times New Roman"/>
          <w:kern w:val="0"/>
          <w:lang w:eastAsia="fr-FR"/>
        </w:rPr>
      </w:pPr>
    </w:p>
    <w:p w:rsidR="00C207BB" w:rsidRPr="00B9523E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color w:val="auto"/>
          <w:kern w:val="0"/>
          <w:lang w:eastAsia="fr-FR"/>
        </w:rPr>
      </w:pPr>
      <w:r w:rsidRPr="00B9523E">
        <w:rPr>
          <w:rFonts w:ascii="Arial" w:eastAsia="Times New Roman" w:hAnsi="Arial" w:cs="Arial"/>
          <w:b/>
          <w:color w:val="auto"/>
          <w:kern w:val="0"/>
          <w:lang w:eastAsia="fr-FR"/>
        </w:rPr>
        <w:t>NOM :</w:t>
      </w:r>
    </w:p>
    <w:p w:rsidR="00DC3308" w:rsidRPr="00B9523E" w:rsidRDefault="00C207BB" w:rsidP="00DC3308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b/>
          <w:kern w:val="0"/>
          <w:lang w:eastAsia="fr-FR"/>
        </w:rPr>
      </w:pPr>
      <w:r w:rsidRPr="00B9523E">
        <w:rPr>
          <w:rFonts w:ascii="Arial" w:eastAsia="Times New Roman" w:hAnsi="Arial" w:cs="Arial"/>
          <w:b/>
          <w:color w:val="auto"/>
          <w:kern w:val="0"/>
          <w:lang w:eastAsia="fr-FR"/>
        </w:rPr>
        <w:t>Prénom :</w:t>
      </w:r>
    </w:p>
    <w:p w:rsidR="00DC3308" w:rsidRPr="00083409" w:rsidRDefault="00DC3308" w:rsidP="00DC3308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Date de naissance :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Organisme employeur :</w:t>
      </w:r>
    </w:p>
    <w:p w:rsidR="00C207BB" w:rsidRPr="00083409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Unité de recherche, laboratoire ou service :</w:t>
      </w:r>
    </w:p>
    <w:p w:rsidR="00365A41" w:rsidRPr="00083409" w:rsidRDefault="00365A41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365A41" w:rsidRPr="00083409" w:rsidRDefault="00365A41" w:rsidP="00083409">
      <w:pPr>
        <w:pStyle w:val="Titre4"/>
        <w:rPr>
          <w:lang w:eastAsia="fr-FR"/>
        </w:rPr>
      </w:pPr>
      <w:r w:rsidRPr="00083409">
        <w:rPr>
          <w:lang w:eastAsia="fr-FR"/>
        </w:rPr>
        <w:t>Promotion à DR1 :</w:t>
      </w:r>
    </w:p>
    <w:p w:rsidR="00C207BB" w:rsidRPr="00083409" w:rsidRDefault="00C207BB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Date de</w:t>
      </w:r>
      <w:r w:rsidR="00037AAC" w:rsidRPr="00083409">
        <w:rPr>
          <w:rFonts w:ascii="Arial" w:eastAsia="Times New Roman" w:hAnsi="Arial" w:cs="Arial"/>
          <w:kern w:val="0"/>
          <w:lang w:eastAsia="fr-FR"/>
        </w:rPr>
        <w:t xml:space="preserve"> recrutement à</w:t>
      </w:r>
      <w:r w:rsidR="00DD70AE" w:rsidRPr="00083409">
        <w:rPr>
          <w:rFonts w:ascii="Arial" w:eastAsia="Times New Roman" w:hAnsi="Arial" w:cs="Arial"/>
          <w:kern w:val="0"/>
          <w:lang w:eastAsia="fr-FR"/>
        </w:rPr>
        <w:t xml:space="preserve"> D</w:t>
      </w:r>
      <w:r w:rsidRPr="00083409">
        <w:rPr>
          <w:rFonts w:ascii="Arial" w:eastAsia="Times New Roman" w:hAnsi="Arial" w:cs="Arial"/>
          <w:kern w:val="0"/>
          <w:lang w:eastAsia="fr-FR"/>
        </w:rPr>
        <w:t>R</w:t>
      </w:r>
      <w:r w:rsidR="00037AAC" w:rsidRPr="00083409">
        <w:rPr>
          <w:rFonts w:ascii="Arial" w:eastAsia="Times New Roman" w:hAnsi="Arial" w:cs="Arial"/>
          <w:kern w:val="0"/>
          <w:lang w:eastAsia="fr-FR"/>
        </w:rPr>
        <w:t xml:space="preserve">2 </w:t>
      </w:r>
      <w:r w:rsidRPr="00083409">
        <w:rPr>
          <w:rFonts w:ascii="Arial" w:eastAsia="Times New Roman" w:hAnsi="Arial" w:cs="Arial"/>
          <w:kern w:val="0"/>
          <w:lang w:eastAsia="fr-FR"/>
        </w:rPr>
        <w:t>:</w:t>
      </w:r>
    </w:p>
    <w:p w:rsidR="00037AAC" w:rsidRPr="00083409" w:rsidRDefault="00037AAC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Echelon et ancienneté dans l’échelon :</w:t>
      </w:r>
    </w:p>
    <w:p w:rsidR="00365A41" w:rsidRPr="00083409" w:rsidRDefault="00365A41" w:rsidP="00365A41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Interruption d’activité depuis le recrutement (si oui préciser la durée) :</w:t>
      </w:r>
    </w:p>
    <w:p w:rsidR="00365A41" w:rsidRPr="00083409" w:rsidRDefault="00365A41" w:rsidP="00365A41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Temps partiel (quotité et durée)</w:t>
      </w:r>
      <w:r w:rsidR="00037AAC" w:rsidRPr="00083409">
        <w:rPr>
          <w:rFonts w:ascii="Arial" w:eastAsia="Times New Roman" w:hAnsi="Arial" w:cs="Arial"/>
          <w:kern w:val="0"/>
          <w:lang w:eastAsia="fr-FR"/>
        </w:rPr>
        <w:t> :</w:t>
      </w:r>
    </w:p>
    <w:p w:rsidR="00037AAC" w:rsidRPr="00083409" w:rsidRDefault="00037AAC" w:rsidP="00365A41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365A41" w:rsidRPr="00083409" w:rsidRDefault="00037AAC" w:rsidP="00083409">
      <w:pPr>
        <w:pStyle w:val="Titre4"/>
        <w:rPr>
          <w:lang w:eastAsia="fr-FR"/>
        </w:rPr>
      </w:pPr>
      <w:r w:rsidRPr="00083409">
        <w:rPr>
          <w:lang w:eastAsia="fr-FR"/>
        </w:rPr>
        <w:t>Promotion à DRCE1</w:t>
      </w:r>
    </w:p>
    <w:p w:rsidR="00DD70AE" w:rsidRPr="00083409" w:rsidRDefault="00DD70AE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 xml:space="preserve">Date de promotion </w:t>
      </w:r>
      <w:r w:rsidR="00365A41" w:rsidRPr="00083409">
        <w:rPr>
          <w:rFonts w:ascii="Arial" w:eastAsia="Times New Roman" w:hAnsi="Arial" w:cs="Arial"/>
          <w:kern w:val="0"/>
          <w:lang w:eastAsia="fr-FR"/>
        </w:rPr>
        <w:t>à DR1 :</w:t>
      </w:r>
    </w:p>
    <w:p w:rsidR="00037AAC" w:rsidRPr="00083409" w:rsidRDefault="00037AAC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Echelon et ancienneté dans l’échelon :</w:t>
      </w:r>
    </w:p>
    <w:p w:rsidR="00037AAC" w:rsidRPr="00083409" w:rsidRDefault="00037AAC" w:rsidP="00037AAC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Interruption d’activité depuis le recrutement (si oui préciser la durée) :</w:t>
      </w:r>
    </w:p>
    <w:p w:rsidR="00037AAC" w:rsidRPr="00083409" w:rsidRDefault="00037AAC" w:rsidP="00037AAC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Temps partiel (quotité et durée) :</w:t>
      </w:r>
    </w:p>
    <w:p w:rsidR="00037AAC" w:rsidRPr="00083409" w:rsidRDefault="00037AAC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037AAC" w:rsidRPr="00083409" w:rsidRDefault="00037AAC" w:rsidP="00083409">
      <w:pPr>
        <w:pStyle w:val="Titre4"/>
        <w:rPr>
          <w:lang w:eastAsia="fr-FR"/>
        </w:rPr>
      </w:pPr>
      <w:r w:rsidRPr="00083409">
        <w:rPr>
          <w:lang w:eastAsia="fr-FR"/>
        </w:rPr>
        <w:t>Promotion à DRCE2</w:t>
      </w:r>
    </w:p>
    <w:p w:rsidR="00365A41" w:rsidRPr="00083409" w:rsidRDefault="00365A41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Date de promotion à DRCE1 :</w:t>
      </w:r>
    </w:p>
    <w:p w:rsidR="00C207BB" w:rsidRPr="00083409" w:rsidRDefault="00037AAC" w:rsidP="00C207BB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A</w:t>
      </w:r>
      <w:r w:rsidR="00C207BB" w:rsidRPr="00083409">
        <w:rPr>
          <w:rFonts w:ascii="Arial" w:eastAsia="Times New Roman" w:hAnsi="Arial" w:cs="Arial"/>
          <w:kern w:val="0"/>
          <w:lang w:eastAsia="fr-FR"/>
        </w:rPr>
        <w:t>ncienneté dans l’échelon :</w:t>
      </w:r>
    </w:p>
    <w:p w:rsidR="00037AAC" w:rsidRPr="00083409" w:rsidRDefault="00037AAC" w:rsidP="00037AAC">
      <w:pPr>
        <w:suppressAutoHyphens w:val="0"/>
        <w:autoSpaceDN/>
        <w:spacing w:after="62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Interruption d’activité depuis le recrutement (si oui préciser la durée) :</w:t>
      </w:r>
    </w:p>
    <w:p w:rsidR="00C207BB" w:rsidRPr="00083409" w:rsidRDefault="00037AAC" w:rsidP="00037AAC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83409">
        <w:rPr>
          <w:rFonts w:ascii="Arial" w:eastAsia="Times New Roman" w:hAnsi="Arial" w:cs="Arial"/>
          <w:kern w:val="0"/>
          <w:lang w:eastAsia="fr-FR"/>
        </w:rPr>
        <w:t>Temps partiel (quotité et durée) :</w:t>
      </w:r>
    </w:p>
    <w:p w:rsidR="00037AAC" w:rsidRPr="00083409" w:rsidRDefault="00037AAC" w:rsidP="00037AAC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037AAC" w:rsidRPr="00083409" w:rsidRDefault="00037AAC" w:rsidP="00037AAC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037AAC" w:rsidRPr="00083409" w:rsidRDefault="00037AAC" w:rsidP="00037AAC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083409">
      <w:pPr>
        <w:pStyle w:val="Titre1"/>
      </w:pPr>
      <w:r w:rsidRPr="00083409">
        <w:lastRenderedPageBreak/>
        <w:t>Composition du dossier d’avancement</w:t>
      </w:r>
    </w:p>
    <w:p w:rsidR="00C207BB" w:rsidRPr="00083409" w:rsidRDefault="00C207BB" w:rsidP="00C207BB">
      <w:pPr>
        <w:suppressAutoHyphens w:val="0"/>
        <w:autoSpaceDN/>
        <w:ind w:left="221" w:hanging="22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Un curriculum vitae (rubrique A).</w:t>
      </w:r>
    </w:p>
    <w:p w:rsidR="00C207BB" w:rsidRPr="00083409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Un dossier scientifique respectant le format type ci-joint (rubriques B à G).</w:t>
      </w:r>
    </w:p>
    <w:p w:rsidR="00C207BB" w:rsidRPr="00083409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ind w:right="-17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Une liste des publications respectant la classification proposée en B1 du dossier (rubrique H).</w:t>
      </w:r>
    </w:p>
    <w:p w:rsidR="00C207BB" w:rsidRPr="00083409" w:rsidRDefault="00C207BB" w:rsidP="00C207BB">
      <w:pPr>
        <w:pStyle w:val="Paragraphedeliste"/>
        <w:numPr>
          <w:ilvl w:val="0"/>
          <w:numId w:val="37"/>
        </w:numPr>
        <w:suppressAutoHyphens w:val="0"/>
        <w:autoSpaceDN/>
        <w:spacing w:after="119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Avis de la direction de l’unité et de l’établissement sur document séparé.</w:t>
      </w:r>
    </w:p>
    <w:p w:rsidR="00365A41" w:rsidRPr="00083409" w:rsidRDefault="00365A41" w:rsidP="00C207BB">
      <w:pPr>
        <w:suppressAutoHyphens w:val="0"/>
        <w:autoSpaceDN/>
        <w:spacing w:after="119"/>
        <w:jc w:val="center"/>
        <w:textAlignment w:val="auto"/>
        <w:rPr>
          <w:rFonts w:ascii="Arial" w:eastAsia="Times New Roman" w:hAnsi="Arial" w:cs="Arial"/>
          <w:b/>
          <w:bCs/>
          <w:iCs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spacing w:after="119"/>
        <w:jc w:val="center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b/>
          <w:bCs/>
          <w:iCs/>
          <w:kern w:val="0"/>
          <w:lang w:eastAsia="fr-FR"/>
        </w:rPr>
        <w:t xml:space="preserve">Ces documents sont à fournir sous </w:t>
      </w:r>
      <w:r w:rsidRPr="00083409">
        <w:rPr>
          <w:rFonts w:ascii="Arial" w:eastAsia="Times New Roman" w:hAnsi="Arial" w:cs="Arial"/>
          <w:b/>
          <w:bCs/>
          <w:iCs/>
          <w:kern w:val="0"/>
          <w:u w:val="single"/>
          <w:lang w:eastAsia="fr-FR"/>
        </w:rPr>
        <w:t xml:space="preserve">format </w:t>
      </w:r>
      <w:proofErr w:type="spellStart"/>
      <w:r w:rsidRPr="00083409">
        <w:rPr>
          <w:rFonts w:ascii="Arial" w:eastAsia="Times New Roman" w:hAnsi="Arial" w:cs="Arial"/>
          <w:b/>
          <w:bCs/>
          <w:iCs/>
          <w:kern w:val="0"/>
          <w:u w:val="single"/>
          <w:lang w:eastAsia="fr-FR"/>
        </w:rPr>
        <w:t>word</w:t>
      </w:r>
      <w:proofErr w:type="spellEnd"/>
      <w:r w:rsidRPr="00083409">
        <w:rPr>
          <w:rFonts w:ascii="Arial" w:eastAsia="Times New Roman" w:hAnsi="Arial" w:cs="Arial"/>
          <w:b/>
          <w:bCs/>
          <w:iCs/>
          <w:kern w:val="0"/>
          <w:u w:val="single"/>
          <w:lang w:eastAsia="fr-FR"/>
        </w:rPr>
        <w:t xml:space="preserve"> ou </w:t>
      </w:r>
      <w:proofErr w:type="spellStart"/>
      <w:r w:rsidRPr="00083409">
        <w:rPr>
          <w:rFonts w:ascii="Arial" w:eastAsia="Times New Roman" w:hAnsi="Arial" w:cs="Arial"/>
          <w:b/>
          <w:bCs/>
          <w:iCs/>
          <w:kern w:val="0"/>
          <w:u w:val="single"/>
          <w:lang w:eastAsia="fr-FR"/>
        </w:rPr>
        <w:t>pdf</w:t>
      </w:r>
      <w:proofErr w:type="spellEnd"/>
      <w:r w:rsidRPr="00083409">
        <w:rPr>
          <w:rFonts w:ascii="Arial" w:eastAsia="Times New Roman" w:hAnsi="Arial" w:cs="Arial"/>
          <w:b/>
          <w:bCs/>
          <w:iCs/>
          <w:kern w:val="0"/>
          <w:u w:val="single"/>
          <w:lang w:eastAsia="fr-FR"/>
        </w:rPr>
        <w:t xml:space="preserve"> non protégé</w:t>
      </w:r>
    </w:p>
    <w:p w:rsidR="00C207BB" w:rsidRPr="00083409" w:rsidRDefault="00C207BB" w:rsidP="00C207BB">
      <w:pPr>
        <w:suppressAutoHyphens w:val="0"/>
        <w:autoSpaceDN/>
        <w:spacing w:after="24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F43FA4">
      <w:pPr>
        <w:spacing w:before="120"/>
        <w:rPr>
          <w:rFonts w:ascii="Arial" w:eastAsia="Calibri" w:hAnsi="Arial" w:cs="Arial"/>
        </w:rPr>
      </w:pPr>
    </w:p>
    <w:p w:rsidR="00C207BB" w:rsidRPr="00083409" w:rsidRDefault="00D42D18" w:rsidP="00083409">
      <w:pPr>
        <w:pStyle w:val="Titre1"/>
      </w:pPr>
      <w:r w:rsidRPr="00083409">
        <w:t xml:space="preserve">A - </w:t>
      </w:r>
      <w:r w:rsidR="00C207BB" w:rsidRPr="00083409">
        <w:t>CURRICULUM VITA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083409">
      <w:pPr>
        <w:pStyle w:val="Titre4"/>
      </w:pPr>
      <w:r w:rsidRPr="00083409">
        <w:t>Domaines de compétences et d’études (</w:t>
      </w:r>
      <w:proofErr w:type="spellStart"/>
      <w:r w:rsidRPr="00083409">
        <w:t>cf</w:t>
      </w:r>
      <w:proofErr w:type="spellEnd"/>
      <w:r w:rsidRPr="00083409">
        <w:t xml:space="preserve"> annexe domaines de compétences et d’études)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 xml:space="preserve">1.1) Domaine de compétences principal : 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1.2) Domaine de compétences secondaire :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1.3) Mots-</w:t>
      </w:r>
      <w:proofErr w:type="gramStart"/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clés  domaines</w:t>
      </w:r>
      <w:proofErr w:type="gramEnd"/>
      <w:r w:rsidRPr="00083409">
        <w:rPr>
          <w:rFonts w:ascii="Arial" w:eastAsia="Times New Roman" w:hAnsi="Arial" w:cs="Arial"/>
          <w:color w:val="auto"/>
          <w:kern w:val="0"/>
          <w:lang w:eastAsia="fr-FR"/>
        </w:rPr>
        <w:t xml:space="preserve"> de compétences: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2.1) Domaine d’études principal :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2.2) Domaine d’études secondaire :</w:t>
      </w:r>
    </w:p>
    <w:p w:rsidR="00C207BB" w:rsidRPr="00083409" w:rsidRDefault="00C207BB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2.3) Mots-</w:t>
      </w:r>
      <w:proofErr w:type="gramStart"/>
      <w:r w:rsidRPr="00083409">
        <w:rPr>
          <w:rFonts w:ascii="Arial" w:eastAsia="Times New Roman" w:hAnsi="Arial" w:cs="Arial"/>
          <w:color w:val="auto"/>
          <w:kern w:val="0"/>
          <w:lang w:eastAsia="fr-FR"/>
        </w:rPr>
        <w:t>clés  domaines</w:t>
      </w:r>
      <w:proofErr w:type="gramEnd"/>
      <w:r w:rsidRPr="00083409">
        <w:rPr>
          <w:rFonts w:ascii="Arial" w:eastAsia="Times New Roman" w:hAnsi="Arial" w:cs="Arial"/>
          <w:color w:val="auto"/>
          <w:kern w:val="0"/>
          <w:lang w:eastAsia="fr-FR"/>
        </w:rPr>
        <w:t xml:space="preserve"> d’études :</w:t>
      </w:r>
    </w:p>
    <w:p w:rsidR="00F20CCA" w:rsidRPr="00083409" w:rsidRDefault="00F20CCA" w:rsidP="00C207BB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F20CCA" w:rsidRPr="00083409" w:rsidRDefault="00F20CCA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F20CCA" w:rsidRPr="00083409" w:rsidRDefault="00F20CCA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F20CCA" w:rsidRPr="00083409" w:rsidRDefault="00F20CCA" w:rsidP="00083409">
      <w:pPr>
        <w:pStyle w:val="Titre1"/>
      </w:pPr>
      <w:r w:rsidRPr="00083409">
        <w:t>B- DOSSIER SCIENTIFIQUE</w:t>
      </w:r>
    </w:p>
    <w:p w:rsidR="00F20CCA" w:rsidRPr="00083409" w:rsidRDefault="00F20CCA" w:rsidP="00F20CCA">
      <w:pPr>
        <w:pStyle w:val="Titre1"/>
        <w:rPr>
          <w:rFonts w:ascii="Arial" w:eastAsia="Times New Roman" w:hAnsi="Arial" w:cs="Arial"/>
          <w:caps/>
          <w:kern w:val="0"/>
          <w:sz w:val="20"/>
          <w:szCs w:val="20"/>
          <w:lang w:eastAsia="fr-FR"/>
        </w:rPr>
      </w:pPr>
    </w:p>
    <w:p w:rsidR="00F20CCA" w:rsidRPr="00083409" w:rsidRDefault="00F20CCA" w:rsidP="00083409">
      <w:pPr>
        <w:pStyle w:val="Titre4"/>
      </w:pPr>
      <w:r w:rsidRPr="00083409">
        <w:t>B</w:t>
      </w:r>
      <w:r w:rsidR="00295C4E" w:rsidRPr="00083409">
        <w:t>.1 - Diplô</w:t>
      </w:r>
      <w:r w:rsidRPr="00083409">
        <w:t>mes, Titres et Situation actuelle</w:t>
      </w:r>
    </w:p>
    <w:p w:rsidR="00F20CCA" w:rsidRPr="000A4226" w:rsidRDefault="00F20CCA" w:rsidP="000A4226">
      <w:pPr>
        <w:pStyle w:val="Paragraphedeliste"/>
        <w:numPr>
          <w:ilvl w:val="0"/>
          <w:numId w:val="4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A4226">
        <w:rPr>
          <w:rFonts w:ascii="Arial" w:eastAsia="Times New Roman" w:hAnsi="Arial" w:cs="Arial"/>
          <w:b/>
          <w:bCs/>
          <w:kern w:val="0"/>
          <w:lang w:eastAsia="fr-FR"/>
        </w:rPr>
        <w:t>Formation initiale et complémentaire</w:t>
      </w:r>
      <w:r w:rsidR="000A4226" w:rsidRPr="000A4226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0A4226">
        <w:rPr>
          <w:rFonts w:ascii="Arial" w:eastAsia="Times New Roman" w:hAnsi="Arial" w:cs="Arial"/>
          <w:i/>
          <w:iCs/>
          <w:kern w:val="0"/>
          <w:lang w:eastAsia="fr-FR"/>
        </w:rPr>
        <w:t>(thèse, - mentions, préciser le jury -, double formation, qualification CNU, HDR)</w:t>
      </w:r>
    </w:p>
    <w:p w:rsidR="00F20CCA" w:rsidRPr="000A4226" w:rsidRDefault="00F20CCA" w:rsidP="000A4226">
      <w:pPr>
        <w:pStyle w:val="Paragraphedeliste"/>
        <w:numPr>
          <w:ilvl w:val="0"/>
          <w:numId w:val="47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0A4226">
        <w:rPr>
          <w:rFonts w:ascii="Arial" w:eastAsia="Times New Roman" w:hAnsi="Arial" w:cs="Arial"/>
          <w:b/>
          <w:bCs/>
          <w:kern w:val="0"/>
          <w:lang w:eastAsia="fr-FR"/>
        </w:rPr>
        <w:t>Activités professionnelles</w:t>
      </w:r>
      <w:r w:rsidR="000A4226" w:rsidRPr="000A4226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0A4226">
        <w:rPr>
          <w:rFonts w:ascii="Arial" w:eastAsia="Times New Roman" w:hAnsi="Arial" w:cs="Arial"/>
          <w:i/>
          <w:iCs/>
          <w:kern w:val="0"/>
          <w:lang w:eastAsia="fr-FR"/>
        </w:rPr>
        <w:t>(expérience professionnelle, situation actuelle)</w:t>
      </w:r>
    </w:p>
    <w:p w:rsidR="00F20CCA" w:rsidRPr="00F20CCA" w:rsidRDefault="00F20CCA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F20CCA" w:rsidRPr="00083409" w:rsidRDefault="00F20CCA" w:rsidP="00083409">
      <w:pPr>
        <w:pStyle w:val="Titre4"/>
      </w:pPr>
      <w:r w:rsidRPr="00083409">
        <w:t xml:space="preserve">B.2 </w:t>
      </w:r>
      <w:r w:rsidR="00295C4E" w:rsidRPr="00083409">
        <w:t>–</w:t>
      </w:r>
      <w:r w:rsidRPr="00083409">
        <w:t xml:space="preserve"> </w:t>
      </w:r>
      <w:r w:rsidR="00295C4E" w:rsidRPr="00083409">
        <w:t>Productions scientifiques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65"/>
        <w:gridCol w:w="995"/>
        <w:gridCol w:w="1380"/>
      </w:tblGrid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3F5832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F20CCA">
              <w:rPr>
                <w:rFonts w:ascii="Arial" w:eastAsia="Times New Roman" w:hAnsi="Arial" w:cs="Arial"/>
                <w:kern w:val="0"/>
                <w:lang w:eastAsia="fr-FR"/>
              </w:rPr>
              <w:t>Publications, communications 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b/>
                <w:bCs/>
                <w:kern w:val="0"/>
                <w:lang w:eastAsia="fr-FR"/>
              </w:rPr>
              <w:t>Code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b/>
                <w:bCs/>
                <w:kern w:val="0"/>
                <w:lang w:eastAsia="fr-FR"/>
              </w:rPr>
              <w:t>Nombre total</w:t>
            </w: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Article dans une revue à comité de lecture répertoriée dans les BDI (</w:t>
            </w:r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 xml:space="preserve">JCR, </w:t>
            </w:r>
            <w:proofErr w:type="spellStart"/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>Scopus</w:t>
            </w:r>
            <w:proofErr w:type="spellEnd"/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>, DBLP, ERIH ou HCRES</w:t>
            </w: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ACL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Article dans une revue à comité de lecture non répertoriée dans les BDI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ACLN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Article dans une revue sans comité de lecture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ASCL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Direction d’ouvrage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DO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Ouvrage scientifique ou chapitre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Conférence invitée dans un c</w:t>
            </w:r>
            <w:bookmarkStart w:id="1" w:name="sdfootnote1sym"/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 xml:space="preserve">ongrès international ou national -&gt; </w:t>
            </w:r>
            <w:bookmarkEnd w:id="1"/>
            <w:r w:rsidRPr="00083409"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  <w:t>Il s’agit de conférences invitées au sens de frais d’inscription et de voyages pris en charge par les organisateurs, ou de conférences (semi)plénières.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INV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Communication avec actes dans un congrès international répertorié dans les BDI (</w:t>
            </w:r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 xml:space="preserve">JCR, </w:t>
            </w:r>
            <w:proofErr w:type="spellStart"/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>Scopus</w:t>
            </w:r>
            <w:proofErr w:type="spellEnd"/>
            <w:r w:rsidRPr="00083409">
              <w:rPr>
                <w:rFonts w:ascii="Arial" w:eastAsia="Times New Roman" w:hAnsi="Arial" w:cs="Arial"/>
                <w:iCs/>
                <w:kern w:val="0"/>
                <w:lang w:eastAsia="fr-FR"/>
              </w:rPr>
              <w:t>, DBLP, ERIH ou HCRES</w:t>
            </w: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ACTI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Communication avec actes dans un congrès international non répertorié dans les BDI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ACTIN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Communication avec actes dans un congrès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ACTN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Communication orale sans actes dans un congrès international ou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Communication par affiche dans un congrès international ou national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AFF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lastRenderedPageBreak/>
              <w:t>Rapport de recherche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RAPP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Rapport d’expertise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RAPP-EX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Ouvrage de vulgarisation ou chapitre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OV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</w:tbl>
    <w:p w:rsidR="00F20CCA" w:rsidRPr="00083409" w:rsidRDefault="00F20CCA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E53F86" w:rsidRPr="00083409" w:rsidRDefault="00E53F86" w:rsidP="00083409">
      <w:pPr>
        <w:pStyle w:val="Titre4"/>
      </w:pPr>
      <w:r w:rsidRPr="00083409">
        <w:t>B.3. Brevets, dépôts de logiciels, applications industrielles ou opérationnelles :</w:t>
      </w: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"/>
        <w:gridCol w:w="6933"/>
        <w:gridCol w:w="1290"/>
      </w:tblGrid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Produit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Date</w:t>
            </w: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</w:tbl>
    <w:p w:rsidR="00E53F86" w:rsidRPr="00083409" w:rsidRDefault="00E53F86" w:rsidP="00E53F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E53F86" w:rsidRPr="00083409" w:rsidRDefault="00E53F86" w:rsidP="00083409">
      <w:pPr>
        <w:pStyle w:val="Titre4"/>
      </w:pPr>
      <w:r w:rsidRPr="00083409">
        <w:t>B.4. Les 5 publications les plus significatives :</w:t>
      </w:r>
    </w:p>
    <w:tbl>
      <w:tblPr>
        <w:tblW w:w="8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"/>
        <w:gridCol w:w="6933"/>
        <w:gridCol w:w="1290"/>
      </w:tblGrid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Publication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Date</w:t>
            </w: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  <w:tr w:rsidR="00E53F86" w:rsidRPr="00083409" w:rsidTr="004C571C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  <w:r w:rsidRPr="00083409">
              <w:rPr>
                <w:rFonts w:ascii="Arial" w:eastAsia="Times New Roman" w:hAnsi="Arial" w:cs="Arial"/>
                <w:kern w:val="0"/>
                <w:lang w:eastAsia="fr-FR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F86" w:rsidRPr="00083409" w:rsidRDefault="00E53F86" w:rsidP="004C571C">
            <w:pPr>
              <w:suppressAutoHyphens w:val="0"/>
              <w:autoSpaceDN/>
              <w:spacing w:after="119"/>
              <w:jc w:val="both"/>
              <w:textAlignment w:val="auto"/>
              <w:rPr>
                <w:rFonts w:ascii="Arial" w:eastAsia="Times New Roman" w:hAnsi="Arial" w:cs="Arial"/>
                <w:color w:val="auto"/>
                <w:kern w:val="0"/>
                <w:lang w:eastAsia="fr-FR"/>
              </w:rPr>
            </w:pPr>
          </w:p>
        </w:tc>
      </w:tr>
    </w:tbl>
    <w:p w:rsidR="00E53F86" w:rsidRPr="00083409" w:rsidRDefault="00E53F86" w:rsidP="00E53F86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A31F74" w:rsidRPr="00083409" w:rsidRDefault="00733D1E" w:rsidP="00083409">
      <w:pPr>
        <w:pStyle w:val="Titre4"/>
      </w:pPr>
      <w:r w:rsidRPr="00083409">
        <w:t>B</w:t>
      </w:r>
      <w:r w:rsidR="00AA28FD" w:rsidRPr="00083409">
        <w:t>.5</w:t>
      </w:r>
      <w:r w:rsidR="00A31F74" w:rsidRPr="00083409">
        <w:t xml:space="preserve"> </w:t>
      </w:r>
      <w:r w:rsidR="00AA28FD" w:rsidRPr="00083409">
        <w:t>–</w:t>
      </w:r>
      <w:r w:rsidR="00A31F74" w:rsidRPr="00083409">
        <w:t xml:space="preserve"> </w:t>
      </w:r>
      <w:r w:rsidR="00AA28FD" w:rsidRPr="00083409">
        <w:t>Thèmes de recherche et projets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A31F74">
        <w:rPr>
          <w:rFonts w:ascii="Arial" w:eastAsia="Times New Roman" w:hAnsi="Arial" w:cs="Arial"/>
          <w:i/>
          <w:iCs/>
          <w:kern w:val="0"/>
          <w:lang w:eastAsia="fr-FR"/>
        </w:rPr>
        <w:t>(Résumé des activités, cohérence du projet, pertinence de l’activité par rapport aux orientations scientifiques et priorités de l’organisme employeur, qualité, originalité dans le contexte national et international, pérennité, solidité à court et moyen termes, collaborations et rayonnement scientifique (jugés indépendamment de la production et de l’animation)</w:t>
      </w:r>
    </w:p>
    <w:p w:rsidR="00A31F74" w:rsidRPr="00EC2BB9" w:rsidRDefault="00083409" w:rsidP="00EC2BB9">
      <w:pPr>
        <w:pStyle w:val="Paragraphedeliste"/>
        <w:numPr>
          <w:ilvl w:val="0"/>
          <w:numId w:val="46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EC2BB9">
        <w:rPr>
          <w:rFonts w:ascii="Arial" w:eastAsia="Times New Roman" w:hAnsi="Arial" w:cs="Arial"/>
          <w:b/>
          <w:bCs/>
          <w:kern w:val="0"/>
          <w:lang w:eastAsia="fr-FR"/>
        </w:rPr>
        <w:t xml:space="preserve">Bilan : </w:t>
      </w:r>
      <w:r w:rsidR="00A31F74" w:rsidRPr="00EC2BB9">
        <w:rPr>
          <w:rFonts w:ascii="Arial" w:eastAsia="Times New Roman" w:hAnsi="Arial" w:cs="Arial"/>
          <w:kern w:val="0"/>
          <w:lang w:eastAsia="fr-FR"/>
        </w:rPr>
        <w:t xml:space="preserve">5 à 10 pages </w:t>
      </w:r>
      <w:r w:rsidR="00A31F74" w:rsidRPr="00EC2BB9">
        <w:rPr>
          <w:rFonts w:ascii="Arial" w:eastAsia="Times New Roman" w:hAnsi="Arial" w:cs="Arial"/>
          <w:b/>
          <w:bCs/>
          <w:kern w:val="0"/>
          <w:u w:val="single"/>
          <w:lang w:eastAsia="fr-FR"/>
        </w:rPr>
        <w:t>maximum</w:t>
      </w:r>
    </w:p>
    <w:p w:rsidR="00A31F74" w:rsidRPr="00EC2BB9" w:rsidRDefault="00A31F74" w:rsidP="00EC2BB9">
      <w:pPr>
        <w:pStyle w:val="Paragraphedeliste"/>
        <w:numPr>
          <w:ilvl w:val="0"/>
          <w:numId w:val="46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EC2BB9">
        <w:rPr>
          <w:rFonts w:ascii="Arial" w:eastAsia="Times New Roman" w:hAnsi="Arial" w:cs="Arial"/>
          <w:b/>
          <w:bCs/>
          <w:kern w:val="0"/>
          <w:lang w:eastAsia="fr-FR"/>
        </w:rPr>
        <w:t>Projets</w:t>
      </w:r>
      <w:r w:rsidR="00083409" w:rsidRPr="00EC2BB9">
        <w:rPr>
          <w:rFonts w:ascii="Arial" w:eastAsia="Times New Roman" w:hAnsi="Arial" w:cs="Arial"/>
          <w:b/>
          <w:bCs/>
          <w:kern w:val="0"/>
          <w:lang w:eastAsia="fr-FR"/>
        </w:rPr>
        <w:t> </w:t>
      </w:r>
      <w:r w:rsidR="00083409" w:rsidRPr="00EC2BB9">
        <w:rPr>
          <w:rFonts w:ascii="Arial" w:eastAsia="Times New Roman" w:hAnsi="Arial" w:cs="Arial"/>
          <w:kern w:val="0"/>
          <w:lang w:eastAsia="fr-FR"/>
        </w:rPr>
        <w:t xml:space="preserve">: </w:t>
      </w:r>
      <w:r w:rsidRPr="00EC2BB9">
        <w:rPr>
          <w:rFonts w:ascii="Arial" w:eastAsia="Times New Roman" w:hAnsi="Arial" w:cs="Arial"/>
          <w:kern w:val="0"/>
          <w:lang w:eastAsia="fr-FR"/>
        </w:rPr>
        <w:t xml:space="preserve">5 à 10 pages </w:t>
      </w:r>
      <w:r w:rsidRPr="00EC2BB9">
        <w:rPr>
          <w:rFonts w:ascii="Arial" w:eastAsia="Times New Roman" w:hAnsi="Arial" w:cs="Arial"/>
          <w:b/>
          <w:bCs/>
          <w:kern w:val="0"/>
          <w:u w:val="single"/>
          <w:lang w:eastAsia="fr-FR"/>
        </w:rPr>
        <w:t>maximum</w:t>
      </w:r>
      <w:r w:rsidR="00EC2BB9" w:rsidRPr="00EC2BB9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EC2BB9">
        <w:rPr>
          <w:rFonts w:ascii="Arial" w:eastAsia="Times New Roman" w:hAnsi="Arial" w:cs="Arial"/>
          <w:i/>
          <w:iCs/>
          <w:kern w:val="0"/>
          <w:lang w:eastAsia="fr-FR"/>
        </w:rPr>
        <w:t>(En matière de thématiques de recherche, d’animation et de direction de recherche…)</w:t>
      </w:r>
    </w:p>
    <w:p w:rsidR="00E53F86" w:rsidRPr="00083409" w:rsidRDefault="00E53F86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A31F74" w:rsidRPr="00083409" w:rsidRDefault="00733D1E" w:rsidP="00083409">
      <w:pPr>
        <w:pStyle w:val="Titre4"/>
      </w:pPr>
      <w:r w:rsidRPr="00083409">
        <w:t>B</w:t>
      </w:r>
      <w:r w:rsidR="00AA28FD" w:rsidRPr="00083409">
        <w:t>.6</w:t>
      </w:r>
      <w:r w:rsidR="00A31F74" w:rsidRPr="00083409">
        <w:t xml:space="preserve"> </w:t>
      </w:r>
      <w:r w:rsidR="00AA28FD" w:rsidRPr="00083409">
        <w:t>–</w:t>
      </w:r>
      <w:r w:rsidR="00A31F74" w:rsidRPr="00083409">
        <w:t xml:space="preserve"> E</w:t>
      </w:r>
      <w:r w:rsidR="00AA28FD" w:rsidRPr="00083409">
        <w:t>nseignement, formation et diffusion de la culture</w:t>
      </w:r>
    </w:p>
    <w:p w:rsidR="00A31F74" w:rsidRPr="003C150B" w:rsidRDefault="00A31F74" w:rsidP="003C150B">
      <w:pPr>
        <w:pStyle w:val="Paragraphedeliste"/>
        <w:numPr>
          <w:ilvl w:val="0"/>
          <w:numId w:val="4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Enseignements</w:t>
      </w:r>
      <w:r w:rsidR="003C150B" w:rsidRPr="003C150B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3C150B">
        <w:rPr>
          <w:rFonts w:ascii="Arial" w:eastAsia="Times New Roman" w:hAnsi="Arial" w:cs="Arial"/>
          <w:i/>
          <w:iCs/>
          <w:kern w:val="0"/>
          <w:lang w:eastAsia="fr-FR"/>
        </w:rPr>
        <w:t>(Préciser le volume horaire annuel, par type de formation et établissements)</w:t>
      </w:r>
    </w:p>
    <w:p w:rsidR="00A31F74" w:rsidRPr="003C150B" w:rsidRDefault="00A31F74" w:rsidP="003C150B">
      <w:pPr>
        <w:pStyle w:val="Paragraphedeliste"/>
        <w:numPr>
          <w:ilvl w:val="0"/>
          <w:numId w:val="4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Encadrements</w:t>
      </w:r>
      <w:r w:rsidR="003C150B" w:rsidRPr="003C150B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3C150B">
        <w:rPr>
          <w:rFonts w:ascii="Arial" w:eastAsia="Times New Roman" w:hAnsi="Arial" w:cs="Arial"/>
          <w:i/>
          <w:iCs/>
          <w:kern w:val="0"/>
          <w:lang w:eastAsia="fr-FR"/>
        </w:rPr>
        <w:t>(Thèse, master, ingénieur, post-doc…)</w:t>
      </w:r>
    </w:p>
    <w:p w:rsidR="00A31F74" w:rsidRPr="003C150B" w:rsidRDefault="00A31F74" w:rsidP="003C150B">
      <w:pPr>
        <w:pStyle w:val="Paragraphedeliste"/>
        <w:numPr>
          <w:ilvl w:val="0"/>
          <w:numId w:val="4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Diffusion de la culture scientifique</w:t>
      </w:r>
      <w:r w:rsidR="003C150B" w:rsidRPr="003C150B">
        <w:rPr>
          <w:rFonts w:ascii="Arial" w:eastAsia="Times New Roman" w:hAnsi="Arial" w:cs="Arial"/>
          <w:kern w:val="0"/>
          <w:lang w:eastAsia="fr-FR"/>
        </w:rPr>
        <w:t xml:space="preserve"> </w:t>
      </w:r>
      <w:r w:rsidRPr="003C150B">
        <w:rPr>
          <w:rFonts w:ascii="Arial" w:eastAsia="Times New Roman" w:hAnsi="Arial" w:cs="Arial"/>
          <w:i/>
          <w:iCs/>
          <w:kern w:val="0"/>
          <w:lang w:eastAsia="fr-FR"/>
        </w:rPr>
        <w:t>(Activités de consulting, expertise, conseil, expertise d’articles, participation à des jurys de thèse, présidence de jurys, rapporteur de thèse…)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A31F74" w:rsidRPr="00083409" w:rsidRDefault="00733D1E" w:rsidP="00083409">
      <w:pPr>
        <w:pStyle w:val="Titre4"/>
      </w:pPr>
      <w:r w:rsidRPr="00083409">
        <w:t>B</w:t>
      </w:r>
      <w:r w:rsidR="00FB4795" w:rsidRPr="00083409">
        <w:t>.7</w:t>
      </w:r>
      <w:r w:rsidR="00A31F74" w:rsidRPr="00083409">
        <w:t xml:space="preserve"> </w:t>
      </w:r>
      <w:r w:rsidR="00FB4795" w:rsidRPr="00083409">
        <w:t>–</w:t>
      </w:r>
      <w:r w:rsidR="00A31F74" w:rsidRPr="00083409">
        <w:t xml:space="preserve"> A</w:t>
      </w:r>
      <w:r w:rsidR="00FB4795" w:rsidRPr="00083409">
        <w:t>ctivités d’administration et d’animation de la recherche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A31F74">
        <w:rPr>
          <w:rFonts w:ascii="Arial" w:eastAsia="Times New Roman" w:hAnsi="Arial" w:cs="Arial"/>
          <w:i/>
          <w:iCs/>
          <w:kern w:val="0"/>
          <w:lang w:eastAsia="fr-FR"/>
        </w:rPr>
        <w:t>(Direction de laboratoires, d’équipes, gestion de personnel, de moyens d’essais…)</w:t>
      </w:r>
    </w:p>
    <w:p w:rsidR="00A31F74" w:rsidRPr="00083409" w:rsidRDefault="00A31F74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p w:rsidR="00A31F74" w:rsidRPr="00A31F74" w:rsidRDefault="00733D1E" w:rsidP="00083409">
      <w:pPr>
        <w:pStyle w:val="Titre4"/>
      </w:pPr>
      <w:r w:rsidRPr="00083409">
        <w:t>B</w:t>
      </w:r>
      <w:r w:rsidR="00FB4795" w:rsidRPr="00083409">
        <w:t>.8</w:t>
      </w:r>
      <w:r w:rsidR="00A31F74" w:rsidRPr="00083409">
        <w:t xml:space="preserve"> </w:t>
      </w:r>
      <w:r w:rsidR="00FB4795" w:rsidRPr="00083409">
        <w:t>–</w:t>
      </w:r>
      <w:r w:rsidR="00A31F74" w:rsidRPr="00083409">
        <w:t xml:space="preserve"> A</w:t>
      </w:r>
      <w:r w:rsidR="00FB4795" w:rsidRPr="00083409">
        <w:t>ctivités internationales</w:t>
      </w:r>
    </w:p>
    <w:p w:rsidR="00A31F74" w:rsidRPr="003C150B" w:rsidRDefault="00A31F74" w:rsidP="003C150B">
      <w:pPr>
        <w:pStyle w:val="Paragraphedeliste"/>
        <w:numPr>
          <w:ilvl w:val="0"/>
          <w:numId w:val="43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Participation à des projets européens, coordination de projets</w:t>
      </w:r>
    </w:p>
    <w:p w:rsidR="00A31F74" w:rsidRPr="003C150B" w:rsidRDefault="00A31F74" w:rsidP="003C150B">
      <w:pPr>
        <w:pStyle w:val="Paragraphedeliste"/>
        <w:numPr>
          <w:ilvl w:val="0"/>
          <w:numId w:val="43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Collaborations internationales formalisées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A31F74" w:rsidRPr="00083409" w:rsidRDefault="00733D1E" w:rsidP="00083409">
      <w:pPr>
        <w:pStyle w:val="Titre4"/>
      </w:pPr>
      <w:r w:rsidRPr="00083409">
        <w:t>B</w:t>
      </w:r>
      <w:r w:rsidR="00A31F74" w:rsidRPr="00083409">
        <w:t>.</w:t>
      </w:r>
      <w:r w:rsidR="00FB4795" w:rsidRPr="00083409">
        <w:t>9</w:t>
      </w:r>
      <w:r w:rsidR="00A31F74" w:rsidRPr="00083409">
        <w:t xml:space="preserve"> </w:t>
      </w:r>
      <w:r w:rsidR="00FB4795" w:rsidRPr="00083409">
        <w:t>–</w:t>
      </w:r>
      <w:r w:rsidR="00A31F74" w:rsidRPr="00083409">
        <w:t xml:space="preserve"> A</w:t>
      </w:r>
      <w:r w:rsidR="00FB4795" w:rsidRPr="00083409">
        <w:t xml:space="preserve">ctivités de valorisation </w:t>
      </w:r>
      <w:r w:rsidR="00A31F74" w:rsidRPr="00083409">
        <w:t>(y compris activités contractuelles)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A31F74">
        <w:rPr>
          <w:rFonts w:ascii="Arial" w:eastAsia="Times New Roman" w:hAnsi="Arial" w:cs="Arial"/>
          <w:i/>
          <w:iCs/>
          <w:kern w:val="0"/>
          <w:lang w:eastAsia="fr-FR"/>
        </w:rPr>
        <w:t>(Contrats de recherche - transferts de savoir-faire, de brevets, de logiciels - génération d’activité économique créatrice d’emplois en lien avec PME ou entreprise innovantes - impulsions aux décisions publiques, évolutions normatives, réglementaires, législatives - autres : organisations de conférences, vulgarisation, communications grand public)</w:t>
      </w:r>
    </w:p>
    <w:p w:rsidR="00A31F74" w:rsidRPr="003C150B" w:rsidRDefault="00A31F74" w:rsidP="003C150B">
      <w:pPr>
        <w:pStyle w:val="Paragraphedeliste"/>
        <w:numPr>
          <w:ilvl w:val="0"/>
          <w:numId w:val="44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Contrats, participation à des programmes (y compris GDR…)</w:t>
      </w:r>
    </w:p>
    <w:p w:rsidR="00A31F74" w:rsidRPr="003C150B" w:rsidRDefault="00A31F74" w:rsidP="003C150B">
      <w:pPr>
        <w:pStyle w:val="Paragraphedeliste"/>
        <w:numPr>
          <w:ilvl w:val="0"/>
          <w:numId w:val="44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Expertise, assistance, conseil</w:t>
      </w:r>
    </w:p>
    <w:p w:rsidR="00A31F74" w:rsidRPr="003C150B" w:rsidRDefault="00A31F74" w:rsidP="003C150B">
      <w:pPr>
        <w:pStyle w:val="Paragraphedeliste"/>
        <w:numPr>
          <w:ilvl w:val="0"/>
          <w:numId w:val="44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3C150B">
        <w:rPr>
          <w:rFonts w:ascii="Arial" w:eastAsia="Times New Roman" w:hAnsi="Arial" w:cs="Arial"/>
          <w:b/>
          <w:bCs/>
          <w:kern w:val="0"/>
          <w:lang w:eastAsia="fr-FR"/>
        </w:rPr>
        <w:t>Transferts de savoir-faire, de brevets, de logiciels - Génération d’activité économique</w:t>
      </w:r>
    </w:p>
    <w:p w:rsidR="00A31F74" w:rsidRPr="00A31F74" w:rsidRDefault="00A31F74" w:rsidP="00A31F7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E24A24" w:rsidRPr="00083409" w:rsidRDefault="00733D1E" w:rsidP="00083409">
      <w:pPr>
        <w:pStyle w:val="Titre4"/>
      </w:pPr>
      <w:r w:rsidRPr="00083409">
        <w:t>B</w:t>
      </w:r>
      <w:r w:rsidR="00FB4795" w:rsidRPr="00083409">
        <w:t>.10</w:t>
      </w:r>
      <w:r w:rsidR="00E24A24" w:rsidRPr="00083409">
        <w:t xml:space="preserve"> </w:t>
      </w:r>
      <w:r w:rsidR="00FB4795" w:rsidRPr="00083409">
        <w:t>–</w:t>
      </w:r>
      <w:r w:rsidR="00E24A24" w:rsidRPr="00083409">
        <w:t xml:space="preserve"> R</w:t>
      </w:r>
      <w:r w:rsidR="00FB4795" w:rsidRPr="00083409">
        <w:t>ayonnement scientifique</w:t>
      </w: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>(Membre de sociétés savantes, membre de comités éditoriaux, membre de comités scientifiques d’établissement, de colloques…, membre de comités de sélection…)</w:t>
      </w: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E24A24" w:rsidRPr="00083409" w:rsidRDefault="00733D1E" w:rsidP="00083409">
      <w:pPr>
        <w:pStyle w:val="Titre4"/>
      </w:pPr>
      <w:r w:rsidRPr="00083409">
        <w:t>B</w:t>
      </w:r>
      <w:r w:rsidR="00FB4795" w:rsidRPr="00083409">
        <w:t>.11</w:t>
      </w:r>
      <w:r w:rsidR="00E24A24" w:rsidRPr="00083409">
        <w:t xml:space="preserve"> </w:t>
      </w:r>
      <w:r w:rsidR="00FB4795" w:rsidRPr="00083409">
        <w:t>–</w:t>
      </w:r>
      <w:r w:rsidR="00E24A24" w:rsidRPr="00083409">
        <w:t xml:space="preserve"> A</w:t>
      </w:r>
      <w:r w:rsidR="00FB4795" w:rsidRPr="00083409">
        <w:t>utres contributions à la vie de l’établissement</w:t>
      </w: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 xml:space="preserve">(Signaler le type de chaque publication et pour les publications dans des revues à comité de lecture, signaler la base de référence des revues utilisée par le chercheur : BDI JCR, </w:t>
      </w:r>
      <w:proofErr w:type="spellStart"/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>Scopus</w:t>
      </w:r>
      <w:proofErr w:type="spellEnd"/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>, ERIH ou HCERES. Fournir le DOI des articles.)</w:t>
      </w:r>
    </w:p>
    <w:p w:rsidR="00E24A24" w:rsidRPr="00E24A24" w:rsidRDefault="00E24A24" w:rsidP="00083409">
      <w:pPr>
        <w:pStyle w:val="Titre1"/>
        <w:rPr>
          <w:lang w:eastAsia="fr-FR"/>
        </w:rPr>
      </w:pPr>
    </w:p>
    <w:p w:rsidR="00E24A24" w:rsidRPr="00083409" w:rsidRDefault="00733D1E" w:rsidP="00083409">
      <w:pPr>
        <w:pStyle w:val="Titre1"/>
        <w:rPr>
          <w:lang w:eastAsia="fr-FR"/>
        </w:rPr>
      </w:pPr>
      <w:r w:rsidRPr="00083409">
        <w:rPr>
          <w:lang w:eastAsia="fr-FR"/>
        </w:rPr>
        <w:t xml:space="preserve">C- </w:t>
      </w:r>
      <w:r w:rsidR="00E24A24" w:rsidRPr="00083409">
        <w:rPr>
          <w:lang w:eastAsia="fr-FR"/>
        </w:rPr>
        <w:t>LISTE DES PUBLICATIONS</w:t>
      </w: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 xml:space="preserve">(Signaler le type de chaque publication et pour les publications dans des revues à comité de lecture, signaler la base de référence des revues utilisée par le chercheur : BDI JCR, </w:t>
      </w:r>
      <w:proofErr w:type="spellStart"/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>Scopus</w:t>
      </w:r>
      <w:proofErr w:type="spellEnd"/>
      <w:r w:rsidRPr="00E24A24">
        <w:rPr>
          <w:rFonts w:ascii="Arial" w:eastAsia="Times New Roman" w:hAnsi="Arial" w:cs="Arial"/>
          <w:i/>
          <w:iCs/>
          <w:kern w:val="0"/>
          <w:lang w:eastAsia="fr-FR"/>
        </w:rPr>
        <w:t>, ERIH ou HCERES. Fournir le DOI des articles)</w:t>
      </w: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E24A24" w:rsidRPr="00E24A24" w:rsidRDefault="00E24A24" w:rsidP="00E24A24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lang w:eastAsia="fr-FR"/>
        </w:rPr>
      </w:pPr>
    </w:p>
    <w:p w:rsidR="00A31F74" w:rsidRPr="00083409" w:rsidRDefault="00A31F74" w:rsidP="00F20CC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color w:val="auto"/>
          <w:kern w:val="0"/>
          <w:lang w:eastAsia="fr-FR"/>
        </w:rPr>
      </w:pPr>
    </w:p>
    <w:sectPr w:rsidR="00A31F74" w:rsidRPr="00083409">
      <w:footerReference w:type="default" r:id="rId9"/>
      <w:pgSz w:w="11883" w:h="16821"/>
      <w:pgMar w:top="720" w:right="1134" w:bottom="1134" w:left="1134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C6" w:rsidRDefault="00D440D4">
      <w:r>
        <w:separator/>
      </w:r>
    </w:p>
  </w:endnote>
  <w:endnote w:type="continuationSeparator" w:id="0">
    <w:p w:rsidR="000A52C6" w:rsidRDefault="00D4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, 'Arial Unicode MS'">
    <w:charset w:val="02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84" w:rsidRDefault="00D440D4">
    <w:pPr>
      <w:pStyle w:val="Pieddepage"/>
      <w:ind w:right="360"/>
    </w:pPr>
    <w:r w:rsidRPr="00837EC3">
      <w:rPr>
        <w:i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4602" cy="19687"/>
              <wp:effectExtent l="0" t="0" r="4448" b="18413"/>
              <wp:wrapSquare wrapText="bothSides"/>
              <wp:docPr id="1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4884" w:rsidRDefault="00D440D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separate"/>
                          </w:r>
                          <w:r w:rsidR="003D26C4">
                            <w:rPr>
                              <w:rStyle w:val="Numrodepage"/>
                              <w:rFonts w:cs="New Century Schoolbook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New Century Schoolbook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2" o:spid="_x0000_s1026" type="#_x0000_t202" style="position:absolute;margin-left:-50.05pt;margin-top:.05pt;width:1.15pt;height:1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" filled="f" stroked="f">
              <v:textbox inset="0,0,0,0">
                <w:txbxContent>
                  <w:p w:rsidR="00A74884" w:rsidRDefault="00D440D4">
                    <w:pPr>
                      <w:pStyle w:val="Pieddepage"/>
                    </w:pPr>
                    <w:r>
                      <w:rPr>
                        <w:rStyle w:val="Numrodepage"/>
                        <w:rFonts w:cs="New Century Schoolbook"/>
                      </w:rPr>
                      <w:fldChar w:fldCharType="begin"/>
                    </w:r>
                    <w:r>
                      <w:rPr>
                        <w:rStyle w:val="Numrodepage"/>
                        <w:rFonts w:cs="New Century Schoolbook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separate"/>
                    </w:r>
                    <w:r w:rsidR="003D26C4">
                      <w:rPr>
                        <w:rStyle w:val="Numrodepage"/>
                        <w:rFonts w:cs="New Century Schoolbook"/>
                        <w:noProof/>
                      </w:rPr>
                      <w:t>1</w:t>
                    </w:r>
                    <w:r>
                      <w:rPr>
                        <w:rStyle w:val="Numrodepage"/>
                        <w:rFonts w:cs="New Century Schoolbook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7EC3" w:rsidRPr="00837EC3">
      <w:rPr>
        <w:i/>
        <w:noProof/>
        <w:lang w:eastAsia="fr-FR"/>
      </w:rPr>
      <w:t>Dossier de candidature</w:t>
    </w:r>
    <w:r w:rsidR="00E90BAA">
      <w:rPr>
        <w:rFonts w:ascii="Times New Roman" w:hAnsi="Times New Roman"/>
        <w:i/>
        <w:sz w:val="18"/>
        <w:szCs w:val="18"/>
      </w:rPr>
      <w:t xml:space="preserve"> – Directeur de recherche 1</w:t>
    </w:r>
    <w:r w:rsidR="00E90BAA" w:rsidRPr="00E90BAA">
      <w:rPr>
        <w:rFonts w:ascii="Times New Roman" w:hAnsi="Times New Roman"/>
        <w:i/>
        <w:sz w:val="18"/>
        <w:szCs w:val="18"/>
        <w:vertAlign w:val="superscript"/>
      </w:rPr>
      <w:t>ère</w:t>
    </w:r>
    <w:r w:rsidR="00E90BAA">
      <w:rPr>
        <w:rFonts w:ascii="Times New Roman" w:hAnsi="Times New Roman"/>
        <w:i/>
        <w:sz w:val="18"/>
        <w:szCs w:val="18"/>
      </w:rPr>
      <w:t xml:space="preserve"> classe et classe exceptionnelle 1</w:t>
    </w:r>
    <w:r w:rsidR="00E90BAA" w:rsidRPr="00E90BAA">
      <w:rPr>
        <w:rFonts w:ascii="Times New Roman" w:hAnsi="Times New Roman"/>
        <w:i/>
        <w:sz w:val="18"/>
        <w:szCs w:val="18"/>
        <w:vertAlign w:val="superscript"/>
      </w:rPr>
      <w:t>er</w:t>
    </w:r>
    <w:r w:rsidR="00E90BAA">
      <w:rPr>
        <w:rFonts w:ascii="Times New Roman" w:hAnsi="Times New Roman"/>
        <w:i/>
        <w:sz w:val="18"/>
        <w:szCs w:val="18"/>
      </w:rPr>
      <w:t xml:space="preserve"> échelon et 2</w:t>
    </w:r>
    <w:r w:rsidR="00E90BAA" w:rsidRPr="00E90BAA">
      <w:rPr>
        <w:rFonts w:ascii="Times New Roman" w:hAnsi="Times New Roman"/>
        <w:i/>
        <w:sz w:val="18"/>
        <w:szCs w:val="18"/>
        <w:vertAlign w:val="superscript"/>
      </w:rPr>
      <w:t>ème</w:t>
    </w:r>
    <w:r w:rsidR="00E90BAA">
      <w:rPr>
        <w:rFonts w:ascii="Times New Roman" w:hAnsi="Times New Roman"/>
        <w:i/>
        <w:sz w:val="18"/>
        <w:szCs w:val="18"/>
      </w:rPr>
      <w:t xml:space="preserve"> échelon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C6" w:rsidRDefault="00D440D4">
      <w:r>
        <w:separator/>
      </w:r>
    </w:p>
  </w:footnote>
  <w:footnote w:type="continuationSeparator" w:id="0">
    <w:p w:rsidR="000A52C6" w:rsidRDefault="00D4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"/>
      </v:shape>
    </w:pict>
  </w:numPicBullet>
  <w:numPicBullet w:numPicBulletId="1">
    <w:pict>
      <v:shape id="_x0000_i1027" type="#_x0000_t75" style="width:10.9pt;height:10.9pt" o:bullet="t">
        <v:imagedata r:id="rId2" o:title=""/>
      </v:shape>
    </w:pict>
  </w:numPicBullet>
  <w:abstractNum w:abstractNumId="0" w15:restartNumberingAfterBreak="0">
    <w:nsid w:val="00C373B2"/>
    <w:multiLevelType w:val="multilevel"/>
    <w:tmpl w:val="93E07318"/>
    <w:styleLink w:val="WW8Num1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1" w15:restartNumberingAfterBreak="0">
    <w:nsid w:val="01AE26DD"/>
    <w:multiLevelType w:val="multilevel"/>
    <w:tmpl w:val="53E4CEB8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5E3F59"/>
    <w:multiLevelType w:val="hybridMultilevel"/>
    <w:tmpl w:val="DF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5011E"/>
    <w:multiLevelType w:val="multilevel"/>
    <w:tmpl w:val="0848029A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3A5EE4"/>
    <w:multiLevelType w:val="multilevel"/>
    <w:tmpl w:val="56264CD2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BE16BB0"/>
    <w:multiLevelType w:val="multilevel"/>
    <w:tmpl w:val="FC0AA2FC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E1F6DB6"/>
    <w:multiLevelType w:val="multilevel"/>
    <w:tmpl w:val="4A72511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33D39E6"/>
    <w:multiLevelType w:val="hybridMultilevel"/>
    <w:tmpl w:val="C900B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BF9"/>
    <w:multiLevelType w:val="multilevel"/>
    <w:tmpl w:val="565EEDF6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5D008D"/>
    <w:multiLevelType w:val="multilevel"/>
    <w:tmpl w:val="978695B4"/>
    <w:styleLink w:val="WW8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86D3A9F"/>
    <w:multiLevelType w:val="multilevel"/>
    <w:tmpl w:val="697C3C5E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A2B29DC"/>
    <w:multiLevelType w:val="multilevel"/>
    <w:tmpl w:val="40DC8FA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BC17193"/>
    <w:multiLevelType w:val="multilevel"/>
    <w:tmpl w:val="AAD8D0F4"/>
    <w:lvl w:ilvl="0">
      <w:start w:val="1"/>
      <w:numFmt w:val="upperLetter"/>
      <w:lvlText w:val="%1."/>
      <w:lvlJc w:val="left"/>
      <w:rPr>
        <w:rFonts w:ascii="Cambria" w:eastAsia="Calibri" w:hAnsi="Cambria" w:cs="Cambria"/>
        <w:b/>
        <w:bCs/>
        <w:sz w:val="22"/>
        <w:szCs w:val="22"/>
      </w:rPr>
    </w:lvl>
    <w:lvl w:ilvl="1">
      <w:start w:val="1"/>
      <w:numFmt w:val="decimal"/>
      <w:lvlText w:val="%1.%2."/>
      <w:lvlJc w:val="left"/>
      <w:rPr>
        <w:rFonts w:ascii="Cambria" w:eastAsia="Calibri" w:hAnsi="Cambria" w:cs="Cambria"/>
        <w:b/>
        <w:bCs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mbria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mbria"/>
        <w:b/>
        <w:bCs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mbria"/>
        <w:b/>
        <w:bCs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mbria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mbria"/>
        <w:b/>
        <w:bCs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mbria"/>
        <w:b/>
        <w:bCs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mbria"/>
        <w:b/>
        <w:bCs/>
        <w:sz w:val="22"/>
        <w:szCs w:val="22"/>
      </w:rPr>
    </w:lvl>
  </w:abstractNum>
  <w:abstractNum w:abstractNumId="13" w15:restartNumberingAfterBreak="0">
    <w:nsid w:val="1D1E2F75"/>
    <w:multiLevelType w:val="multilevel"/>
    <w:tmpl w:val="AC92F6BA"/>
    <w:styleLink w:val="WW8Num2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93AF1"/>
    <w:multiLevelType w:val="multilevel"/>
    <w:tmpl w:val="C8B4377E"/>
    <w:styleLink w:val="WW8Num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E0B531A"/>
    <w:multiLevelType w:val="multilevel"/>
    <w:tmpl w:val="9FBC9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2F4445"/>
    <w:multiLevelType w:val="multilevel"/>
    <w:tmpl w:val="8DDCCC00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24701563"/>
    <w:multiLevelType w:val="multilevel"/>
    <w:tmpl w:val="59462D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97AF0"/>
    <w:multiLevelType w:val="multilevel"/>
    <w:tmpl w:val="3496CFE0"/>
    <w:styleLink w:val="WW8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6FD764F"/>
    <w:multiLevelType w:val="multilevel"/>
    <w:tmpl w:val="F6C8FF44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3F5CF2"/>
    <w:multiLevelType w:val="multilevel"/>
    <w:tmpl w:val="122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C26913"/>
    <w:multiLevelType w:val="multilevel"/>
    <w:tmpl w:val="889072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FB0781"/>
    <w:multiLevelType w:val="multilevel"/>
    <w:tmpl w:val="0A302ACC"/>
    <w:styleLink w:val="WW8Num3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FE7542"/>
    <w:multiLevelType w:val="multilevel"/>
    <w:tmpl w:val="6798AE18"/>
    <w:styleLink w:val="WW8Num26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2CD0"/>
    <w:multiLevelType w:val="multilevel"/>
    <w:tmpl w:val="E190F0DE"/>
    <w:styleLink w:val="WW8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25" w15:restartNumberingAfterBreak="0">
    <w:nsid w:val="46C81DEE"/>
    <w:multiLevelType w:val="multilevel"/>
    <w:tmpl w:val="E48A39B8"/>
    <w:styleLink w:val="WW8Num12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</w:abstractNum>
  <w:abstractNum w:abstractNumId="26" w15:restartNumberingAfterBreak="0">
    <w:nsid w:val="49D07AAB"/>
    <w:multiLevelType w:val="hybridMultilevel"/>
    <w:tmpl w:val="A9E0A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F23DF"/>
    <w:multiLevelType w:val="multilevel"/>
    <w:tmpl w:val="91D4F762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9FC034B"/>
    <w:multiLevelType w:val="multilevel"/>
    <w:tmpl w:val="25B8764E"/>
    <w:styleLink w:val="WW8Num2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E4F09"/>
    <w:multiLevelType w:val="multilevel"/>
    <w:tmpl w:val="B1CA1E02"/>
    <w:styleLink w:val="WW8Num1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03B2DC1"/>
    <w:multiLevelType w:val="multilevel"/>
    <w:tmpl w:val="E2CE8440"/>
    <w:styleLink w:val="WW8Num9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31" w15:restartNumberingAfterBreak="0">
    <w:nsid w:val="539D72F6"/>
    <w:multiLevelType w:val="multilevel"/>
    <w:tmpl w:val="195657F0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49A4F85"/>
    <w:multiLevelType w:val="multilevel"/>
    <w:tmpl w:val="B1C42E06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56721E3B"/>
    <w:multiLevelType w:val="multilevel"/>
    <w:tmpl w:val="F90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95E26"/>
    <w:multiLevelType w:val="multilevel"/>
    <w:tmpl w:val="5E8A6F1E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922418E"/>
    <w:multiLevelType w:val="multilevel"/>
    <w:tmpl w:val="63CE5D8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F9F293D"/>
    <w:multiLevelType w:val="hybridMultilevel"/>
    <w:tmpl w:val="697A0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66B2D"/>
    <w:multiLevelType w:val="multilevel"/>
    <w:tmpl w:val="BC906916"/>
    <w:styleLink w:val="WW8Num15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63DE7912"/>
    <w:multiLevelType w:val="multilevel"/>
    <w:tmpl w:val="D0969790"/>
    <w:styleLink w:val="WW8Num16"/>
    <w:lvl w:ilvl="0">
      <w:start w:val="1"/>
      <w:numFmt w:val="upperLetter"/>
      <w:lvlText w:val="%1."/>
      <w:lvlJc w:val="left"/>
      <w:rPr>
        <w:rFonts w:ascii="Cambria" w:eastAsia="Calibri" w:hAnsi="Cambria" w:cs="Calibri"/>
        <w:b/>
        <w:sz w:val="22"/>
        <w:szCs w:val="22"/>
      </w:rPr>
    </w:lvl>
    <w:lvl w:ilvl="1">
      <w:start w:val="1"/>
      <w:numFmt w:val="upperRoman"/>
      <w:lvlText w:val="%1.%2."/>
      <w:lvlJc w:val="left"/>
      <w:rPr>
        <w:rFonts w:ascii="Cambria" w:eastAsia="Calibri" w:hAnsi="Cambria" w:cs="Calibri"/>
        <w:b/>
        <w:sz w:val="22"/>
        <w:szCs w:val="22"/>
      </w:rPr>
    </w:lvl>
    <w:lvl w:ilvl="2">
      <w:start w:val="1"/>
      <w:numFmt w:val="lowerRoman"/>
      <w:lvlText w:val="%3."/>
      <w:lvlJc w:val="right"/>
      <w:rPr>
        <w:rFonts w:ascii="Cambria" w:eastAsia="Calibri" w:hAnsi="Cambria" w:cs="Calibri"/>
        <w:b/>
        <w:sz w:val="22"/>
        <w:szCs w:val="22"/>
      </w:rPr>
    </w:lvl>
    <w:lvl w:ilvl="3">
      <w:start w:val="1"/>
      <w:numFmt w:val="decimal"/>
      <w:lvlText w:val="%4."/>
      <w:lvlJc w:val="left"/>
      <w:rPr>
        <w:rFonts w:ascii="Cambria" w:eastAsia="Calibri" w:hAnsi="Cambria" w:cs="Calibri"/>
        <w:b/>
        <w:sz w:val="22"/>
        <w:szCs w:val="22"/>
      </w:rPr>
    </w:lvl>
    <w:lvl w:ilvl="4">
      <w:start w:val="1"/>
      <w:numFmt w:val="lowerLetter"/>
      <w:lvlText w:val="%5."/>
      <w:lvlJc w:val="left"/>
      <w:rPr>
        <w:rFonts w:ascii="Cambria" w:eastAsia="Calibri" w:hAnsi="Cambria" w:cs="Calibri"/>
        <w:b/>
        <w:sz w:val="22"/>
        <w:szCs w:val="22"/>
      </w:rPr>
    </w:lvl>
    <w:lvl w:ilvl="5">
      <w:start w:val="1"/>
      <w:numFmt w:val="lowerRoman"/>
      <w:lvlText w:val="%6."/>
      <w:lvlJc w:val="right"/>
      <w:rPr>
        <w:rFonts w:ascii="Cambria" w:eastAsia="Calibri" w:hAnsi="Cambria" w:cs="Calibri"/>
        <w:b/>
        <w:sz w:val="22"/>
        <w:szCs w:val="22"/>
      </w:rPr>
    </w:lvl>
    <w:lvl w:ilvl="6">
      <w:start w:val="1"/>
      <w:numFmt w:val="decimal"/>
      <w:lvlText w:val="%7."/>
      <w:lvlJc w:val="left"/>
      <w:rPr>
        <w:rFonts w:ascii="Cambria" w:eastAsia="Calibri" w:hAnsi="Cambria" w:cs="Calibri"/>
        <w:b/>
        <w:sz w:val="22"/>
        <w:szCs w:val="22"/>
      </w:rPr>
    </w:lvl>
    <w:lvl w:ilvl="7">
      <w:start w:val="1"/>
      <w:numFmt w:val="lowerLetter"/>
      <w:lvlText w:val="%8."/>
      <w:lvlJc w:val="left"/>
      <w:rPr>
        <w:rFonts w:ascii="Cambria" w:eastAsia="Calibri" w:hAnsi="Cambria" w:cs="Calibri"/>
        <w:b/>
        <w:sz w:val="22"/>
        <w:szCs w:val="22"/>
      </w:rPr>
    </w:lvl>
    <w:lvl w:ilvl="8">
      <w:start w:val="1"/>
      <w:numFmt w:val="lowerRoman"/>
      <w:lvlText w:val="%9."/>
      <w:lvlJc w:val="right"/>
      <w:rPr>
        <w:rFonts w:ascii="Cambria" w:eastAsia="Calibri" w:hAnsi="Cambria" w:cs="Calibri"/>
        <w:b/>
        <w:sz w:val="22"/>
        <w:szCs w:val="22"/>
      </w:rPr>
    </w:lvl>
  </w:abstractNum>
  <w:abstractNum w:abstractNumId="39" w15:restartNumberingAfterBreak="0">
    <w:nsid w:val="72CC4261"/>
    <w:multiLevelType w:val="hybridMultilevel"/>
    <w:tmpl w:val="8E8C1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50778"/>
    <w:multiLevelType w:val="multilevel"/>
    <w:tmpl w:val="891A3112"/>
    <w:styleLink w:val="WW8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74EB360F"/>
    <w:multiLevelType w:val="multilevel"/>
    <w:tmpl w:val="39F257DC"/>
    <w:styleLink w:val="WW8Num3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 w:cs="Symbol"/>
      </w:rPr>
    </w:lvl>
  </w:abstractNum>
  <w:abstractNum w:abstractNumId="42" w15:restartNumberingAfterBreak="0">
    <w:nsid w:val="79C842AB"/>
    <w:multiLevelType w:val="multilevel"/>
    <w:tmpl w:val="B84CDE50"/>
    <w:styleLink w:val="WW8Num2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C117C"/>
    <w:multiLevelType w:val="hybridMultilevel"/>
    <w:tmpl w:val="D8F00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96A8F"/>
    <w:multiLevelType w:val="multilevel"/>
    <w:tmpl w:val="7A1CE388"/>
    <w:styleLink w:val="WW8Num1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EAE3827"/>
    <w:multiLevelType w:val="multilevel"/>
    <w:tmpl w:val="DA42D54E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24"/>
  </w:num>
  <w:num w:numId="8">
    <w:abstractNumId w:val="45"/>
  </w:num>
  <w:num w:numId="9">
    <w:abstractNumId w:val="30"/>
  </w:num>
  <w:num w:numId="10">
    <w:abstractNumId w:val="5"/>
  </w:num>
  <w:num w:numId="11">
    <w:abstractNumId w:val="19"/>
  </w:num>
  <w:num w:numId="12">
    <w:abstractNumId w:val="25"/>
  </w:num>
  <w:num w:numId="13">
    <w:abstractNumId w:val="32"/>
  </w:num>
  <w:num w:numId="14">
    <w:abstractNumId w:val="8"/>
  </w:num>
  <w:num w:numId="15">
    <w:abstractNumId w:val="37"/>
  </w:num>
  <w:num w:numId="16">
    <w:abstractNumId w:val="38"/>
  </w:num>
  <w:num w:numId="17">
    <w:abstractNumId w:val="1"/>
  </w:num>
  <w:num w:numId="18">
    <w:abstractNumId w:val="44"/>
  </w:num>
  <w:num w:numId="19">
    <w:abstractNumId w:val="29"/>
  </w:num>
  <w:num w:numId="20">
    <w:abstractNumId w:val="35"/>
  </w:num>
  <w:num w:numId="21">
    <w:abstractNumId w:val="18"/>
  </w:num>
  <w:num w:numId="22">
    <w:abstractNumId w:val="13"/>
  </w:num>
  <w:num w:numId="23">
    <w:abstractNumId w:val="40"/>
  </w:num>
  <w:num w:numId="24">
    <w:abstractNumId w:val="42"/>
  </w:num>
  <w:num w:numId="25">
    <w:abstractNumId w:val="11"/>
  </w:num>
  <w:num w:numId="26">
    <w:abstractNumId w:val="23"/>
  </w:num>
  <w:num w:numId="27">
    <w:abstractNumId w:val="16"/>
  </w:num>
  <w:num w:numId="28">
    <w:abstractNumId w:val="27"/>
  </w:num>
  <w:num w:numId="29">
    <w:abstractNumId w:val="4"/>
  </w:num>
  <w:num w:numId="30">
    <w:abstractNumId w:val="31"/>
  </w:num>
  <w:num w:numId="31">
    <w:abstractNumId w:val="41"/>
  </w:num>
  <w:num w:numId="32">
    <w:abstractNumId w:val="9"/>
  </w:num>
  <w:num w:numId="33">
    <w:abstractNumId w:val="34"/>
  </w:num>
  <w:num w:numId="34">
    <w:abstractNumId w:val="22"/>
  </w:num>
  <w:num w:numId="35">
    <w:abstractNumId w:val="38"/>
    <w:lvlOverride w:ilvl="0">
      <w:startOverride w:val="1"/>
    </w:lvlOverride>
  </w:num>
  <w:num w:numId="36">
    <w:abstractNumId w:val="12"/>
  </w:num>
  <w:num w:numId="37">
    <w:abstractNumId w:val="36"/>
  </w:num>
  <w:num w:numId="38">
    <w:abstractNumId w:val="21"/>
    <w:lvlOverride w:ilvl="0">
      <w:startOverride w:val="1"/>
    </w:lvlOverride>
  </w:num>
  <w:num w:numId="39">
    <w:abstractNumId w:val="15"/>
  </w:num>
  <w:num w:numId="40">
    <w:abstractNumId w:val="20"/>
  </w:num>
  <w:num w:numId="41">
    <w:abstractNumId w:val="33"/>
  </w:num>
  <w:num w:numId="42">
    <w:abstractNumId w:val="17"/>
  </w:num>
  <w:num w:numId="43">
    <w:abstractNumId w:val="2"/>
  </w:num>
  <w:num w:numId="44">
    <w:abstractNumId w:val="26"/>
  </w:num>
  <w:num w:numId="45">
    <w:abstractNumId w:val="39"/>
  </w:num>
  <w:num w:numId="46">
    <w:abstractNumId w:val="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6"/>
    <w:rsid w:val="00037AAC"/>
    <w:rsid w:val="00083409"/>
    <w:rsid w:val="000A4226"/>
    <w:rsid w:val="000A52C6"/>
    <w:rsid w:val="000E177D"/>
    <w:rsid w:val="00174AE2"/>
    <w:rsid w:val="00272FCC"/>
    <w:rsid w:val="00295C4E"/>
    <w:rsid w:val="002D6D36"/>
    <w:rsid w:val="00365A41"/>
    <w:rsid w:val="003C150B"/>
    <w:rsid w:val="003D26C4"/>
    <w:rsid w:val="003F5832"/>
    <w:rsid w:val="00607B86"/>
    <w:rsid w:val="00733D1E"/>
    <w:rsid w:val="00837EC3"/>
    <w:rsid w:val="008B4AB2"/>
    <w:rsid w:val="00974E7B"/>
    <w:rsid w:val="00995F23"/>
    <w:rsid w:val="00A31F74"/>
    <w:rsid w:val="00AA28FD"/>
    <w:rsid w:val="00AB7DF4"/>
    <w:rsid w:val="00AE44AC"/>
    <w:rsid w:val="00B9523E"/>
    <w:rsid w:val="00C207BB"/>
    <w:rsid w:val="00D42D18"/>
    <w:rsid w:val="00D440D4"/>
    <w:rsid w:val="00DC3308"/>
    <w:rsid w:val="00DD70AE"/>
    <w:rsid w:val="00E24A24"/>
    <w:rsid w:val="00E53F86"/>
    <w:rsid w:val="00E90BAA"/>
    <w:rsid w:val="00EC2BB9"/>
    <w:rsid w:val="00F20CCA"/>
    <w:rsid w:val="00F43FA4"/>
    <w:rsid w:val="00F545CB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F87027"/>
  <w15:docId w15:val="{0D62B726-6CB4-4A5D-B0DD-A07C5C2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  <w:suppressAutoHyphens/>
    </w:pPr>
    <w:rPr>
      <w:rFonts w:ascii="Century Schoolbook" w:eastAsia="Century Schoolbook" w:hAnsi="Century Schoolbook" w:cs="Century Schoolbook"/>
      <w:color w:val="000000"/>
      <w:sz w:val="20"/>
      <w:szCs w:val="20"/>
      <w:lang w:bidi="ar-SA"/>
    </w:r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rFonts w:ascii="Cambria" w:eastAsia="Cambria" w:hAnsi="Cambria" w:cs="Times New Roman"/>
      <w:b/>
      <w:bCs/>
      <w:sz w:val="32"/>
      <w:szCs w:val="32"/>
    </w:r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ascii="Cambria" w:eastAsia="Cambria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Standard"/>
    <w:next w:val="Standard"/>
    <w:pPr>
      <w:keepNext/>
      <w:outlineLvl w:val="2"/>
    </w:pPr>
    <w:rPr>
      <w:rFonts w:ascii="Cambria" w:eastAsia="Cambria" w:hAnsi="Cambria" w:cs="Times New Roman"/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jc w:val="both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Titre5">
    <w:name w:val="heading 5"/>
    <w:basedOn w:val="Standard"/>
    <w:next w:val="Standard"/>
    <w:pPr>
      <w:keepNext/>
      <w:jc w:val="center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Standard"/>
    <w:next w:val="Standard"/>
    <w:pPr>
      <w:keepNext/>
      <w:ind w:right="2241"/>
      <w:jc w:val="right"/>
      <w:outlineLvl w:val="5"/>
    </w:pPr>
    <w:rPr>
      <w:rFonts w:ascii="Calibri" w:eastAsia="Calibri" w:hAnsi="Calibri" w:cs="Times New Roman"/>
      <w:b/>
      <w:bCs/>
    </w:rPr>
  </w:style>
  <w:style w:type="paragraph" w:styleId="Titre8">
    <w:name w:val="heading 8"/>
    <w:basedOn w:val="Standard"/>
    <w:next w:val="Standard"/>
    <w:pPr>
      <w:keepNext/>
      <w:autoSpaceDE/>
      <w:jc w:val="center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New Century Schoolbook" w:eastAsia="Times New Roman" w:hAnsi="New Century Schoolbook" w:cs="New Century Schoolbook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20" w:after="120"/>
      <w:jc w:val="both"/>
    </w:pPr>
    <w:rPr>
      <w:rFonts w:cs="Times New Roman"/>
    </w:r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En-tte">
    <w:name w:val="header"/>
    <w:basedOn w:val="Standard"/>
    <w:pPr>
      <w:tabs>
        <w:tab w:val="center" w:pos="4819"/>
        <w:tab w:val="right" w:pos="9071"/>
      </w:tabs>
    </w:pPr>
    <w:rPr>
      <w:rFonts w:cs="Times New Roman"/>
    </w:rPr>
  </w:style>
  <w:style w:type="paragraph" w:customStyle="1" w:styleId="Footnote">
    <w:name w:val="Footnote"/>
    <w:basedOn w:val="Standard"/>
    <w:rPr>
      <w:rFonts w:cs="Times New Roman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NormalWeb">
    <w:name w:val="Normal (Web)"/>
    <w:basedOn w:val="Standard"/>
    <w:uiPriority w:val="99"/>
    <w:pPr>
      <w:autoSpaceDE/>
      <w:spacing w:before="100" w:after="100"/>
    </w:pPr>
    <w:rPr>
      <w:color w:val="000000"/>
      <w:sz w:val="24"/>
      <w:szCs w:val="24"/>
    </w:rPr>
  </w:style>
  <w:style w:type="paragraph" w:styleId="Corpsdetexte2">
    <w:name w:val="Body Text 2"/>
    <w:basedOn w:val="Standard"/>
    <w:pPr>
      <w:jc w:val="both"/>
    </w:pPr>
    <w:rPr>
      <w:rFonts w:cs="Times New Roman"/>
    </w:rPr>
  </w:style>
  <w:style w:type="paragraph" w:styleId="Textedebulles">
    <w:name w:val="Balloon Text"/>
    <w:basedOn w:val="Standard"/>
    <w:rPr>
      <w:rFonts w:ascii="Tahoma" w:eastAsia="Tahoma" w:hAnsi="Tahoma" w:cs="Times New Roman"/>
      <w:sz w:val="16"/>
      <w:szCs w:val="16"/>
    </w:rPr>
  </w:style>
  <w:style w:type="paragraph" w:styleId="Textebrut">
    <w:name w:val="Plain Text"/>
    <w:basedOn w:val="Standard"/>
    <w:pPr>
      <w:autoSpaceDE/>
    </w:pPr>
    <w:rPr>
      <w:rFonts w:ascii="Courier New" w:eastAsia="Courier New" w:hAnsi="Courier New" w:cs="Times New Roman"/>
    </w:rPr>
  </w:style>
  <w:style w:type="paragraph" w:styleId="Commentaire">
    <w:name w:val="annotation text"/>
    <w:basedOn w:val="Standard"/>
    <w:rPr>
      <w:rFonts w:cs="Times New Roman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m-BlocTitre">
    <w:name w:val="m-BlocTitre"/>
    <w:basedOn w:val="Standard"/>
    <w:pPr>
      <w:jc w:val="center"/>
    </w:pPr>
    <w:rPr>
      <w:rFonts w:ascii="Liberation Serif" w:eastAsia="Liberation Serif" w:hAnsi="Liberation Serif" w:cs="Liberation Serif"/>
      <w:color w:val="4C4C4C"/>
      <w:sz w:val="22"/>
    </w:rPr>
  </w:style>
  <w:style w:type="paragraph" w:customStyle="1" w:styleId="mBlocTitreMLET">
    <w:name w:val="m_BlocTitre_MLET"/>
    <w:basedOn w:val="m-BlocTitre"/>
    <w:rPr>
      <w:sz w:val="21"/>
    </w:rPr>
  </w:style>
  <w:style w:type="paragraph" w:customStyle="1" w:styleId="Intituldirection">
    <w:name w:val="Intitulé direction"/>
    <w:basedOn w:val="En-tte"/>
    <w:next w:val="Textbody"/>
    <w:pPr>
      <w:jc w:val="right"/>
    </w:pPr>
    <w:rPr>
      <w:b/>
      <w:bCs/>
      <w:sz w:val="24"/>
      <w:szCs w:val="24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Cambria" w:eastAsia="Calibri" w:hAnsi="Cambria" w:cs="Calibri"/>
      <w:b/>
      <w:sz w:val="22"/>
      <w:szCs w:val="22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St34z0">
    <w:name w:val="WW8NumSt34z0"/>
    <w:rPr>
      <w:rFonts w:ascii="Cambria" w:eastAsia="Calibri" w:hAnsi="Cambria" w:cs="Cambria"/>
      <w:b/>
      <w:bCs/>
      <w:sz w:val="22"/>
      <w:szCs w:val="22"/>
    </w:rPr>
  </w:style>
  <w:style w:type="character" w:customStyle="1" w:styleId="Titre1Car">
    <w:name w:val="Titre 1 Car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itre2Car">
    <w:name w:val="Titre 2 Car"/>
    <w:rPr>
      <w:rFonts w:ascii="Cambria" w:eastAsia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Cambria" w:hAnsi="Cambria" w:cs="Cambria"/>
      <w:b/>
      <w:bCs/>
      <w:sz w:val="26"/>
      <w:szCs w:val="26"/>
    </w:rPr>
  </w:style>
  <w:style w:type="character" w:customStyle="1" w:styleId="Titre4Car">
    <w:name w:val="Titre 4 Car"/>
    <w:rPr>
      <w:rFonts w:cs="Times New Roman"/>
      <w:b/>
      <w:bCs/>
      <w:sz w:val="28"/>
      <w:szCs w:val="28"/>
    </w:rPr>
  </w:style>
  <w:style w:type="character" w:customStyle="1" w:styleId="Titre5Car">
    <w:name w:val="Titre 5 Car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rPr>
      <w:rFonts w:cs="Times New Roman"/>
      <w:b/>
      <w:bCs/>
    </w:rPr>
  </w:style>
  <w:style w:type="character" w:customStyle="1" w:styleId="Titre8Car">
    <w:name w:val="Titre 8 Car"/>
    <w:rPr>
      <w:rFonts w:cs="Times New Roman"/>
      <w:i/>
      <w:iCs/>
      <w:sz w:val="24"/>
      <w:szCs w:val="24"/>
    </w:rPr>
  </w:style>
  <w:style w:type="character" w:customStyle="1" w:styleId="EndnoteSymbol">
    <w:name w:val="Endnote Symbol"/>
    <w:rPr>
      <w:rFonts w:cs="Times New Roman"/>
      <w:position w:val="0"/>
      <w:vertAlign w:val="superscript"/>
    </w:rPr>
  </w:style>
  <w:style w:type="character" w:customStyle="1" w:styleId="En-tteCar">
    <w:name w:val="En-tê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FootnoteSymbol">
    <w:name w:val="Footnote Symbol"/>
    <w:rPr>
      <w:rFonts w:cs="Times New Roman"/>
      <w:position w:val="0"/>
      <w:sz w:val="16"/>
      <w:szCs w:val="16"/>
      <w:vertAlign w:val="baseline"/>
    </w:rPr>
  </w:style>
  <w:style w:type="character" w:customStyle="1" w:styleId="NotedebasdepageCar">
    <w:name w:val="Note de bas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PieddepageCar">
    <w:name w:val="Pied de pag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rt">
    <w:name w:val="Fort"/>
    <w:rPr>
      <w:b/>
    </w:rPr>
  </w:style>
  <w:style w:type="character" w:customStyle="1" w:styleId="CorpsdetexteCar">
    <w:name w:val="Corps de texte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styleId="Numrodepage">
    <w:name w:val="page number"/>
    <w:rPr>
      <w:rFonts w:cs="Times New Roman"/>
    </w:rPr>
  </w:style>
  <w:style w:type="character" w:customStyle="1" w:styleId="Corpsdetexte2Car">
    <w:name w:val="Corps de texte 2 Car"/>
    <w:rPr>
      <w:rFonts w:ascii="New Century Schoolbook" w:eastAsia="New Century Schoolbook" w:hAnsi="New Century Schoolbook" w:cs="New Century Schoolbook"/>
      <w:sz w:val="20"/>
      <w:szCs w:val="20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TextebrutCar">
    <w:name w:val="Texte brut Car"/>
    <w:rPr>
      <w:rFonts w:ascii="Courier New" w:eastAsia="Courier New" w:hAnsi="Courier New" w:cs="Courier New"/>
      <w:sz w:val="20"/>
      <w:szCs w:val="2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New Century Schoolbook" w:eastAsia="New Century Schoolbook" w:hAnsi="New Century Schoolbook" w:cs="New Century Schoolbook"/>
    </w:rPr>
  </w:style>
  <w:style w:type="character" w:customStyle="1" w:styleId="ObjetducommentaireCar">
    <w:name w:val="Objet du commentaire Car"/>
    <w:rPr>
      <w:rFonts w:ascii="New Century Schoolbook" w:eastAsia="New Century Schoolbook" w:hAnsi="New Century Schoolbook" w:cs="New Century Schoolbook"/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numbering" w:customStyle="1" w:styleId="WW8Num22">
    <w:name w:val="WW8Num22"/>
    <w:basedOn w:val="Aucuneliste"/>
    <w:pPr>
      <w:numPr>
        <w:numId w:val="22"/>
      </w:numPr>
    </w:pPr>
  </w:style>
  <w:style w:type="numbering" w:customStyle="1" w:styleId="WW8Num23">
    <w:name w:val="WW8Num23"/>
    <w:basedOn w:val="Aucuneliste"/>
    <w:pPr>
      <w:numPr>
        <w:numId w:val="23"/>
      </w:numPr>
    </w:pPr>
  </w:style>
  <w:style w:type="numbering" w:customStyle="1" w:styleId="WW8Num24">
    <w:name w:val="WW8Num24"/>
    <w:basedOn w:val="Aucuneliste"/>
    <w:pPr>
      <w:numPr>
        <w:numId w:val="24"/>
      </w:numPr>
    </w:pPr>
  </w:style>
  <w:style w:type="numbering" w:customStyle="1" w:styleId="WW8Num25">
    <w:name w:val="WW8Num25"/>
    <w:basedOn w:val="Aucuneliste"/>
    <w:pPr>
      <w:numPr>
        <w:numId w:val="25"/>
      </w:numPr>
    </w:pPr>
  </w:style>
  <w:style w:type="numbering" w:customStyle="1" w:styleId="WW8Num26">
    <w:name w:val="WW8Num26"/>
    <w:basedOn w:val="Aucuneliste"/>
    <w:pPr>
      <w:numPr>
        <w:numId w:val="26"/>
      </w:numPr>
    </w:pPr>
  </w:style>
  <w:style w:type="numbering" w:customStyle="1" w:styleId="WW8Num27">
    <w:name w:val="WW8Num27"/>
    <w:basedOn w:val="Aucuneliste"/>
    <w:pPr>
      <w:numPr>
        <w:numId w:val="27"/>
      </w:numPr>
    </w:pPr>
  </w:style>
  <w:style w:type="numbering" w:customStyle="1" w:styleId="WW8Num28">
    <w:name w:val="WW8Num28"/>
    <w:basedOn w:val="Aucuneliste"/>
    <w:pPr>
      <w:numPr>
        <w:numId w:val="28"/>
      </w:numPr>
    </w:pPr>
  </w:style>
  <w:style w:type="numbering" w:customStyle="1" w:styleId="WW8Num29">
    <w:name w:val="WW8Num29"/>
    <w:basedOn w:val="Aucuneliste"/>
    <w:pPr>
      <w:numPr>
        <w:numId w:val="29"/>
      </w:numPr>
    </w:pPr>
  </w:style>
  <w:style w:type="numbering" w:customStyle="1" w:styleId="WW8Num30">
    <w:name w:val="WW8Num30"/>
    <w:basedOn w:val="Aucuneliste"/>
    <w:pPr>
      <w:numPr>
        <w:numId w:val="30"/>
      </w:numPr>
    </w:pPr>
  </w:style>
  <w:style w:type="numbering" w:customStyle="1" w:styleId="WW8Num31">
    <w:name w:val="WW8Num31"/>
    <w:basedOn w:val="Aucuneliste"/>
    <w:pPr>
      <w:numPr>
        <w:numId w:val="31"/>
      </w:numPr>
    </w:pPr>
  </w:style>
  <w:style w:type="numbering" w:customStyle="1" w:styleId="WW8Num32">
    <w:name w:val="WW8Num32"/>
    <w:basedOn w:val="Aucuneliste"/>
    <w:pPr>
      <w:numPr>
        <w:numId w:val="32"/>
      </w:numPr>
    </w:pPr>
  </w:style>
  <w:style w:type="numbering" w:customStyle="1" w:styleId="WW8Num33">
    <w:name w:val="WW8Num33"/>
    <w:basedOn w:val="Aucuneliste"/>
    <w:pPr>
      <w:numPr>
        <w:numId w:val="33"/>
      </w:numPr>
    </w:pPr>
  </w:style>
  <w:style w:type="numbering" w:customStyle="1" w:styleId="WW8Num34">
    <w:name w:val="WW8Num34"/>
    <w:basedOn w:val="Aucuneliste"/>
    <w:pPr>
      <w:numPr>
        <w:numId w:val="34"/>
      </w:numPr>
    </w:pPr>
  </w:style>
  <w:style w:type="paragraph" w:customStyle="1" w:styleId="western">
    <w:name w:val="western"/>
    <w:basedOn w:val="Normal"/>
    <w:rsid w:val="00C207BB"/>
    <w:pPr>
      <w:suppressAutoHyphens w:val="0"/>
      <w:autoSpaceDN/>
      <w:spacing w:before="119" w:after="119"/>
      <w:jc w:val="both"/>
      <w:textAlignment w:val="auto"/>
    </w:pPr>
    <w:rPr>
      <w:rFonts w:ascii="New Century Schoolbook" w:eastAsia="Times New Roman" w:hAnsi="New Century Schoolbook" w:cs="Times New Roman"/>
      <w:color w:val="auto"/>
      <w:kern w:val="0"/>
      <w:lang w:eastAsia="fr-FR"/>
    </w:rPr>
  </w:style>
  <w:style w:type="paragraph" w:styleId="Paragraphedeliste">
    <w:name w:val="List Paragraph"/>
    <w:basedOn w:val="Normal"/>
    <w:uiPriority w:val="34"/>
    <w:qFormat/>
    <w:rsid w:val="00C207B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42D18"/>
    <w:rPr>
      <w:color w:val="0000FF"/>
      <w:u w:val="single"/>
    </w:rPr>
  </w:style>
  <w:style w:type="paragraph" w:customStyle="1" w:styleId="sdfootnote-western">
    <w:name w:val="sdfootnote-western"/>
    <w:basedOn w:val="Normal"/>
    <w:rsid w:val="00D42D18"/>
    <w:pPr>
      <w:suppressAutoHyphens w:val="0"/>
      <w:autoSpaceDN/>
      <w:textAlignment w:val="auto"/>
    </w:pPr>
    <w:rPr>
      <w:rFonts w:ascii="New Century Schoolbook" w:eastAsia="Times New Roman" w:hAnsi="New Century Schoolbook" w:cs="Times New Roman"/>
      <w:color w:val="auto"/>
      <w:kern w:val="0"/>
      <w:lang w:eastAsia="fr-FR"/>
    </w:rPr>
  </w:style>
  <w:style w:type="table" w:styleId="Grilledutableau">
    <w:name w:val="Table Grid"/>
    <w:basedOn w:val="TableauNormal"/>
    <w:uiPriority w:val="39"/>
    <w:rsid w:val="00DD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525A9-23B9-4021-95B2-EB74BB5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</vt:lpstr>
    </vt:vector>
  </TitlesOfParts>
  <Company>MTES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</dc:title>
  <dc:creator>CAMUS Jerome</dc:creator>
  <cp:lastModifiedBy>CAMUS Jerome</cp:lastModifiedBy>
  <cp:revision>16</cp:revision>
  <dcterms:created xsi:type="dcterms:W3CDTF">2022-06-03T20:29:00Z</dcterms:created>
  <dcterms:modified xsi:type="dcterms:W3CDTF">2022-06-07T12:18:00Z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Recrut_DR.rtf</vt:lpwstr>
  </property>
  <property fmtid="{D5CDD505-2E9C-101B-9397-08002B2CF9AE}" pid="3" name="VTCASE">
    <vt:lpwstr>4</vt:lpwstr>
  </property>
  <property fmtid="{D5CDD505-2E9C-101B-9397-08002B2CF9AE}" pid="4" name="VTCommandPending">
    <vt:lpwstr>NONE</vt:lpwstr>
  </property>
</Properties>
</file>